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44" w:rsidRDefault="00E32944" w:rsidP="00E32944"/>
    <w:p w:rsidR="00E32944" w:rsidRDefault="00E32944" w:rsidP="00E32944">
      <w:pPr>
        <w:jc w:val="both"/>
        <w:rPr>
          <w:rStyle w:val="ac"/>
        </w:rPr>
      </w:pPr>
      <w:r>
        <w:rPr>
          <w:b/>
          <w:bCs/>
          <w:noProof/>
        </w:rPr>
        <w:drawing>
          <wp:anchor distT="0" distB="0" distL="114300" distR="114300" simplePos="0" relativeHeight="251659264" behindDoc="0" locked="0" layoutInCell="1" allowOverlap="1" wp14:anchorId="271F9832" wp14:editId="021E8452">
            <wp:simplePos x="0" y="0"/>
            <wp:positionH relativeFrom="column">
              <wp:posOffset>2752725</wp:posOffset>
            </wp:positionH>
            <wp:positionV relativeFrom="paragraph">
              <wp:posOffset>-203200</wp:posOffset>
            </wp:positionV>
            <wp:extent cx="579120" cy="70421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pic:spPr>
                </pic:pic>
              </a:graphicData>
            </a:graphic>
            <wp14:sizeRelH relativeFrom="page">
              <wp14:pctWidth>0</wp14:pctWidth>
            </wp14:sizeRelH>
            <wp14:sizeRelV relativeFrom="page">
              <wp14:pctHeight>0</wp14:pctHeight>
            </wp14:sizeRelV>
          </wp:anchor>
        </w:drawing>
      </w:r>
      <w:r>
        <w:rPr>
          <w:rStyle w:val="ac"/>
        </w:rPr>
        <w:t xml:space="preserve">                       </w:t>
      </w:r>
    </w:p>
    <w:p w:rsidR="00E32944" w:rsidRPr="00904BDD" w:rsidRDefault="00E32944" w:rsidP="00E32944">
      <w:pPr>
        <w:jc w:val="both"/>
        <w:rPr>
          <w:rStyle w:val="ac"/>
        </w:rPr>
      </w:pPr>
    </w:p>
    <w:p w:rsidR="00E32944" w:rsidRDefault="00E32944" w:rsidP="00E32944">
      <w:pPr>
        <w:jc w:val="both"/>
        <w:rPr>
          <w:rStyle w:val="ac"/>
        </w:rPr>
      </w:pPr>
    </w:p>
    <w:p w:rsidR="00E32944" w:rsidRDefault="00E32944" w:rsidP="00E32944">
      <w:pPr>
        <w:jc w:val="both"/>
        <w:rPr>
          <w:rStyle w:val="ac"/>
        </w:rPr>
      </w:pPr>
    </w:p>
    <w:p w:rsidR="00E32944" w:rsidRDefault="00E32944" w:rsidP="00E32944">
      <w:pPr>
        <w:jc w:val="center"/>
        <w:rPr>
          <w:b/>
          <w:bCs/>
          <w:sz w:val="28"/>
          <w:szCs w:val="28"/>
        </w:rPr>
      </w:pPr>
      <w:r>
        <w:rPr>
          <w:b/>
          <w:bCs/>
          <w:sz w:val="28"/>
          <w:szCs w:val="28"/>
        </w:rPr>
        <w:t>ИРБЕЙСКИЙ СЕЛЬСКИЙ СОВЕТ ДЕПУТАТОВ</w:t>
      </w:r>
    </w:p>
    <w:p w:rsidR="00E32944" w:rsidRDefault="00E32944" w:rsidP="00E32944">
      <w:pPr>
        <w:jc w:val="center"/>
        <w:rPr>
          <w:b/>
          <w:bCs/>
          <w:sz w:val="28"/>
          <w:szCs w:val="28"/>
        </w:rPr>
      </w:pPr>
      <w:r>
        <w:rPr>
          <w:b/>
          <w:bCs/>
          <w:sz w:val="28"/>
          <w:szCs w:val="28"/>
        </w:rPr>
        <w:t>ИРБЕЙСКОГО РАЙОНА КРАСНОЯРСКОГО КРАЯ</w:t>
      </w:r>
    </w:p>
    <w:p w:rsidR="00E32944" w:rsidRDefault="00E32944" w:rsidP="00E32944">
      <w:pPr>
        <w:jc w:val="center"/>
        <w:rPr>
          <w:b/>
          <w:bCs/>
          <w:sz w:val="28"/>
          <w:szCs w:val="28"/>
        </w:rPr>
      </w:pPr>
    </w:p>
    <w:p w:rsidR="00E32944" w:rsidRDefault="00E32944" w:rsidP="00E32944">
      <w:pPr>
        <w:rPr>
          <w:b/>
          <w:bCs/>
          <w:sz w:val="28"/>
          <w:szCs w:val="28"/>
        </w:rPr>
      </w:pPr>
    </w:p>
    <w:p w:rsidR="00E32944" w:rsidRPr="00567818" w:rsidRDefault="00E32944" w:rsidP="00E32944">
      <w:pPr>
        <w:jc w:val="center"/>
        <w:rPr>
          <w:b/>
          <w:bCs/>
          <w:sz w:val="28"/>
          <w:szCs w:val="28"/>
        </w:rPr>
      </w:pPr>
      <w:r w:rsidRPr="00567818">
        <w:rPr>
          <w:b/>
          <w:bCs/>
          <w:sz w:val="28"/>
          <w:szCs w:val="28"/>
        </w:rPr>
        <w:t>РЕШЕНИЕ</w:t>
      </w:r>
    </w:p>
    <w:p w:rsidR="00E32944" w:rsidRPr="00567818" w:rsidRDefault="00E32944" w:rsidP="00E32944">
      <w:pPr>
        <w:jc w:val="center"/>
        <w:rPr>
          <w:b/>
          <w:bCs/>
          <w:sz w:val="28"/>
          <w:szCs w:val="28"/>
        </w:rPr>
      </w:pPr>
    </w:p>
    <w:p w:rsidR="00E32944" w:rsidRPr="00567818" w:rsidRDefault="006C48DF" w:rsidP="00E32944">
      <w:pPr>
        <w:jc w:val="center"/>
        <w:rPr>
          <w:b/>
          <w:bCs/>
          <w:sz w:val="28"/>
          <w:szCs w:val="28"/>
        </w:rPr>
      </w:pPr>
      <w:r>
        <w:rPr>
          <w:sz w:val="28"/>
          <w:szCs w:val="28"/>
        </w:rPr>
        <w:t xml:space="preserve">________ 20  </w:t>
      </w:r>
      <w:r w:rsidR="00E32944" w:rsidRPr="00567818">
        <w:rPr>
          <w:sz w:val="28"/>
          <w:szCs w:val="28"/>
        </w:rPr>
        <w:t xml:space="preserve"> г.</w:t>
      </w:r>
      <w:r w:rsidR="00E32944">
        <w:rPr>
          <w:sz w:val="28"/>
          <w:szCs w:val="28"/>
        </w:rPr>
        <w:tab/>
      </w:r>
      <w:r w:rsidR="00E32944">
        <w:rPr>
          <w:sz w:val="28"/>
          <w:szCs w:val="28"/>
        </w:rPr>
        <w:tab/>
        <w:t xml:space="preserve">    </w:t>
      </w:r>
      <w:r w:rsidR="00E32944" w:rsidRPr="00567818">
        <w:rPr>
          <w:sz w:val="28"/>
          <w:szCs w:val="28"/>
        </w:rPr>
        <w:t xml:space="preserve">   </w:t>
      </w:r>
      <w:r w:rsidR="00E32944">
        <w:rPr>
          <w:sz w:val="28"/>
          <w:szCs w:val="28"/>
        </w:rPr>
        <w:t xml:space="preserve">   </w:t>
      </w:r>
      <w:r w:rsidR="00E32944" w:rsidRPr="00567818">
        <w:rPr>
          <w:sz w:val="28"/>
          <w:szCs w:val="28"/>
        </w:rPr>
        <w:t xml:space="preserve"> </w:t>
      </w:r>
      <w:proofErr w:type="spellStart"/>
      <w:r w:rsidR="00E32944">
        <w:rPr>
          <w:sz w:val="28"/>
          <w:szCs w:val="28"/>
        </w:rPr>
        <w:t>с</w:t>
      </w:r>
      <w:proofErr w:type="gramStart"/>
      <w:r w:rsidR="00E32944">
        <w:rPr>
          <w:sz w:val="28"/>
          <w:szCs w:val="28"/>
        </w:rPr>
        <w:t>.И</w:t>
      </w:r>
      <w:proofErr w:type="gramEnd"/>
      <w:r w:rsidR="00E32944">
        <w:rPr>
          <w:sz w:val="28"/>
          <w:szCs w:val="28"/>
        </w:rPr>
        <w:t>рбейское</w:t>
      </w:r>
      <w:proofErr w:type="spellEnd"/>
      <w:r w:rsidR="00E32944" w:rsidRPr="00567818">
        <w:rPr>
          <w:sz w:val="28"/>
          <w:szCs w:val="28"/>
        </w:rPr>
        <w:t xml:space="preserve">                 </w:t>
      </w:r>
      <w:r w:rsidR="00E32944">
        <w:rPr>
          <w:sz w:val="28"/>
          <w:szCs w:val="28"/>
        </w:rPr>
        <w:t xml:space="preserve">                     </w:t>
      </w:r>
      <w:r w:rsidR="00E32944" w:rsidRPr="00567818">
        <w:rPr>
          <w:sz w:val="28"/>
          <w:szCs w:val="28"/>
        </w:rPr>
        <w:t xml:space="preserve">     № ____</w:t>
      </w:r>
    </w:p>
    <w:p w:rsidR="002B5902" w:rsidRPr="00700821" w:rsidRDefault="002B5902" w:rsidP="00E32944">
      <w:pPr>
        <w:shd w:val="clear" w:color="auto" w:fill="FFFFFF"/>
        <w:rPr>
          <w:color w:val="000000"/>
          <w:sz w:val="28"/>
          <w:szCs w:val="28"/>
        </w:rPr>
      </w:pPr>
    </w:p>
    <w:p w:rsidR="002B5902" w:rsidRPr="00E32944" w:rsidRDefault="002B5902" w:rsidP="00E32944">
      <w:pPr>
        <w:ind w:firstLine="708"/>
        <w:jc w:val="both"/>
        <w:rPr>
          <w:sz w:val="28"/>
          <w:szCs w:val="28"/>
        </w:rPr>
      </w:pPr>
      <w:r w:rsidRPr="00E32944">
        <w:rPr>
          <w:bCs/>
          <w:color w:val="000000"/>
          <w:sz w:val="28"/>
          <w:szCs w:val="28"/>
        </w:rPr>
        <w:t xml:space="preserve">Об утверждении Положения о муниципальном контроле в сфере благоустройства на территории </w:t>
      </w:r>
      <w:r w:rsidR="00827353" w:rsidRPr="00E32944">
        <w:rPr>
          <w:bCs/>
          <w:color w:val="000000"/>
          <w:sz w:val="28"/>
          <w:szCs w:val="28"/>
        </w:rPr>
        <w:t>Ирбейского сельсовета Ирбейского района Красноярского края</w:t>
      </w:r>
    </w:p>
    <w:p w:rsidR="002B5902" w:rsidRPr="00700821" w:rsidRDefault="002B5902" w:rsidP="00E32944">
      <w:pPr>
        <w:shd w:val="clear" w:color="auto" w:fill="FFFFFF"/>
        <w:rPr>
          <w:b/>
          <w:color w:val="000000"/>
        </w:rPr>
      </w:pPr>
    </w:p>
    <w:p w:rsidR="002B5902" w:rsidRPr="0076472B" w:rsidRDefault="002B5902" w:rsidP="0076472B">
      <w:pPr>
        <w:shd w:val="clear" w:color="auto" w:fill="FFFFFF"/>
        <w:ind w:firstLine="709"/>
        <w:jc w:val="both"/>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700821">
        <w:rPr>
          <w:sz w:val="28"/>
          <w:szCs w:val="28"/>
        </w:rPr>
        <w:t xml:space="preserve"> </w:t>
      </w:r>
      <w:r w:rsidR="00827353" w:rsidRPr="00827353">
        <w:rPr>
          <w:bCs/>
          <w:color w:val="000000"/>
          <w:sz w:val="28"/>
          <w:szCs w:val="28"/>
        </w:rPr>
        <w:t>Ирбейского сельсовета Ирбейского района Красноярского края</w:t>
      </w:r>
      <w:r w:rsidR="0076472B">
        <w:rPr>
          <w:bCs/>
          <w:color w:val="000000"/>
          <w:sz w:val="28"/>
          <w:szCs w:val="28"/>
        </w:rPr>
        <w:t xml:space="preserve">, </w:t>
      </w:r>
      <w:proofErr w:type="spellStart"/>
      <w:r w:rsidR="0076472B">
        <w:rPr>
          <w:bCs/>
          <w:color w:val="000000"/>
          <w:sz w:val="28"/>
          <w:szCs w:val="28"/>
        </w:rPr>
        <w:t>Ирбейский</w:t>
      </w:r>
      <w:proofErr w:type="spellEnd"/>
      <w:r w:rsidR="0076472B">
        <w:rPr>
          <w:bCs/>
          <w:color w:val="000000"/>
          <w:sz w:val="28"/>
          <w:szCs w:val="28"/>
        </w:rPr>
        <w:t xml:space="preserve"> сельский Совет депутатов </w:t>
      </w:r>
      <w:r w:rsidRPr="00700821">
        <w:rPr>
          <w:i/>
          <w:iCs/>
          <w:color w:val="000000"/>
        </w:rPr>
        <w:t xml:space="preserve"> </w:t>
      </w:r>
      <w:r w:rsidR="00827353">
        <w:rPr>
          <w:color w:val="000000"/>
          <w:sz w:val="28"/>
          <w:szCs w:val="28"/>
        </w:rPr>
        <w:t>РЕШИЛ</w:t>
      </w:r>
      <w:proofErr w:type="gramStart"/>
      <w:r w:rsidR="00827353">
        <w:rPr>
          <w:color w:val="000000"/>
          <w:sz w:val="28"/>
          <w:szCs w:val="28"/>
        </w:rPr>
        <w:t xml:space="preserve"> </w:t>
      </w:r>
      <w:r w:rsidRPr="00700821">
        <w:rPr>
          <w:sz w:val="28"/>
          <w:szCs w:val="28"/>
        </w:rPr>
        <w:t>:</w:t>
      </w:r>
      <w:proofErr w:type="gramEnd"/>
    </w:p>
    <w:p w:rsidR="002B5902" w:rsidRPr="00700821" w:rsidRDefault="002B5902" w:rsidP="002B5902">
      <w:pPr>
        <w:shd w:val="clear" w:color="auto" w:fill="FFFFFF"/>
        <w:ind w:firstLine="709"/>
        <w:jc w:val="both"/>
      </w:pPr>
      <w:r w:rsidRPr="00700821">
        <w:rPr>
          <w:color w:val="000000"/>
          <w:sz w:val="28"/>
          <w:szCs w:val="28"/>
        </w:rPr>
        <w:t>1. Утвердить прилагаемое Положение о муниципальном контроле в сфере благоустройства на территории</w:t>
      </w:r>
      <w:r w:rsidR="00827353" w:rsidRPr="00827353">
        <w:rPr>
          <w:b/>
          <w:bCs/>
          <w:color w:val="000000"/>
          <w:sz w:val="28"/>
          <w:szCs w:val="28"/>
        </w:rPr>
        <w:t xml:space="preserve"> </w:t>
      </w:r>
      <w:r w:rsidR="00827353" w:rsidRPr="00827353">
        <w:rPr>
          <w:bCs/>
          <w:color w:val="000000"/>
          <w:sz w:val="28"/>
          <w:szCs w:val="28"/>
        </w:rPr>
        <w:t>Ирбейского сельсовета Ирбейского района Красноярского края</w:t>
      </w:r>
      <w:proofErr w:type="gramStart"/>
      <w:r w:rsidRPr="00827353">
        <w:rPr>
          <w:color w:val="000000"/>
          <w:sz w:val="28"/>
          <w:szCs w:val="28"/>
        </w:rPr>
        <w:t xml:space="preserve"> </w:t>
      </w:r>
      <w:r w:rsidRPr="00700821">
        <w:rPr>
          <w:color w:val="000000"/>
        </w:rPr>
        <w:t>.</w:t>
      </w:r>
      <w:proofErr w:type="gramEnd"/>
    </w:p>
    <w:p w:rsidR="002B5902" w:rsidRPr="008629D3" w:rsidRDefault="002B5902" w:rsidP="002B5902">
      <w:pPr>
        <w:ind w:firstLine="709"/>
        <w:jc w:val="both"/>
        <w:rPr>
          <w:color w:val="000000"/>
          <w:sz w:val="28"/>
          <w:szCs w:val="28"/>
        </w:rPr>
      </w:pPr>
      <w:r w:rsidRPr="00700821">
        <w:rPr>
          <w:color w:val="000000"/>
          <w:sz w:val="28"/>
          <w:szCs w:val="28"/>
        </w:rPr>
        <w:t>2. Настоящее решение вступает в силу со дня</w:t>
      </w:r>
      <w:r w:rsidR="0089311D">
        <w:rPr>
          <w:color w:val="000000"/>
          <w:sz w:val="28"/>
          <w:szCs w:val="28"/>
        </w:rPr>
        <w:t xml:space="preserve"> его опубликования в официальном печатном издании «</w:t>
      </w:r>
      <w:proofErr w:type="spellStart"/>
      <w:r w:rsidR="0089311D">
        <w:rPr>
          <w:color w:val="000000"/>
          <w:sz w:val="28"/>
          <w:szCs w:val="28"/>
        </w:rPr>
        <w:t>Ирбейская</w:t>
      </w:r>
      <w:proofErr w:type="spellEnd"/>
      <w:r w:rsidR="0089311D">
        <w:rPr>
          <w:color w:val="000000"/>
          <w:sz w:val="28"/>
          <w:szCs w:val="28"/>
        </w:rPr>
        <w:t xml:space="preserve"> правда»,</w:t>
      </w:r>
      <w:r w:rsidRPr="00700821">
        <w:rPr>
          <w:color w:val="000000"/>
          <w:sz w:val="28"/>
          <w:szCs w:val="28"/>
        </w:rPr>
        <w:t xml:space="preserve"> но не ранее 1 января 2022 года</w:t>
      </w:r>
      <w:r>
        <w:rPr>
          <w:rStyle w:val="ab"/>
          <w:color w:val="000000"/>
          <w:sz w:val="28"/>
          <w:szCs w:val="28"/>
        </w:rPr>
        <w:footnoteReference w:id="1"/>
      </w:r>
      <w:r>
        <w:rPr>
          <w:color w:val="000000"/>
          <w:sz w:val="28"/>
          <w:szCs w:val="28"/>
        </w:rPr>
        <w:t xml:space="preserve">, </w:t>
      </w:r>
      <w:r w:rsidRPr="008629D3">
        <w:rPr>
          <w:color w:val="000000"/>
          <w:sz w:val="28"/>
          <w:szCs w:val="28"/>
        </w:rPr>
        <w:t xml:space="preserve">за исключением положений раздела 5 Положения о муниципальном контроле в сфере благоустройства на территории </w:t>
      </w:r>
      <w:r w:rsidR="00827353" w:rsidRPr="00827353">
        <w:rPr>
          <w:bCs/>
          <w:color w:val="000000"/>
          <w:sz w:val="28"/>
          <w:szCs w:val="28"/>
        </w:rPr>
        <w:t>Ирбейского сельсовета Ирбейского района Красноярского края</w:t>
      </w:r>
      <w:r w:rsidRPr="00827353">
        <w:rPr>
          <w:color w:val="000000"/>
          <w:sz w:val="28"/>
          <w:szCs w:val="28"/>
        </w:rPr>
        <w:t>.</w:t>
      </w:r>
      <w:r w:rsidRPr="008629D3">
        <w:rPr>
          <w:color w:val="000000"/>
          <w:sz w:val="28"/>
          <w:szCs w:val="28"/>
        </w:rPr>
        <w:t xml:space="preserve"> </w:t>
      </w:r>
    </w:p>
    <w:p w:rsidR="002B5902" w:rsidRDefault="002B5902" w:rsidP="002B5902">
      <w:pPr>
        <w:ind w:firstLine="709"/>
        <w:jc w:val="both"/>
        <w:rPr>
          <w:color w:val="000000"/>
          <w:sz w:val="28"/>
          <w:szCs w:val="28"/>
        </w:rPr>
      </w:pPr>
      <w:r w:rsidRPr="008629D3">
        <w:rPr>
          <w:color w:val="000000"/>
          <w:sz w:val="28"/>
          <w:szCs w:val="28"/>
        </w:rPr>
        <w:t xml:space="preserve">Положения раздела 5 Положения о муниципальном контроле в сфере благоустройства на территории </w:t>
      </w:r>
      <w:r w:rsidR="00827353" w:rsidRPr="00827353">
        <w:rPr>
          <w:bCs/>
          <w:color w:val="000000"/>
          <w:sz w:val="28"/>
          <w:szCs w:val="28"/>
        </w:rPr>
        <w:t>Ирбейского сельсовета Ирбейского района Красноярского края</w:t>
      </w:r>
      <w:r w:rsidRPr="008629D3">
        <w:rPr>
          <w:i/>
          <w:iCs/>
          <w:color w:val="000000"/>
        </w:rPr>
        <w:t xml:space="preserve"> </w:t>
      </w:r>
      <w:r w:rsidRPr="008629D3">
        <w:rPr>
          <w:color w:val="000000"/>
          <w:sz w:val="28"/>
          <w:szCs w:val="28"/>
        </w:rPr>
        <w:t>вступают в силу с 1 марта 2022 года.</w:t>
      </w:r>
      <w:r w:rsidRPr="00700821">
        <w:rPr>
          <w:color w:val="000000"/>
          <w:sz w:val="28"/>
          <w:szCs w:val="28"/>
        </w:rPr>
        <w:t xml:space="preserve"> </w:t>
      </w:r>
    </w:p>
    <w:p w:rsidR="00280D3D" w:rsidRDefault="00280D3D" w:rsidP="002B5902">
      <w:pPr>
        <w:ind w:firstLine="709"/>
        <w:jc w:val="both"/>
        <w:rPr>
          <w:color w:val="000000"/>
          <w:sz w:val="28"/>
          <w:szCs w:val="28"/>
        </w:rPr>
      </w:pPr>
    </w:p>
    <w:p w:rsidR="00280D3D" w:rsidRDefault="00280D3D" w:rsidP="002B5902">
      <w:pPr>
        <w:ind w:firstLine="709"/>
        <w:jc w:val="both"/>
        <w:rPr>
          <w:color w:val="000000"/>
          <w:sz w:val="28"/>
          <w:szCs w:val="28"/>
        </w:rPr>
      </w:pPr>
    </w:p>
    <w:p w:rsidR="00280D3D" w:rsidRDefault="00280D3D" w:rsidP="002B5902">
      <w:pPr>
        <w:ind w:firstLine="709"/>
        <w:jc w:val="both"/>
        <w:rPr>
          <w:color w:val="000000"/>
          <w:sz w:val="28"/>
          <w:szCs w:val="28"/>
        </w:rPr>
      </w:pPr>
    </w:p>
    <w:p w:rsidR="002B5902" w:rsidRPr="00700821" w:rsidRDefault="002B5902" w:rsidP="002B5902">
      <w:pPr>
        <w:shd w:val="clear" w:color="auto" w:fill="FFFFFF"/>
        <w:jc w:val="both"/>
        <w:rPr>
          <w:color w:val="000000"/>
          <w:sz w:val="28"/>
          <w:szCs w:val="28"/>
        </w:rPr>
      </w:pPr>
    </w:p>
    <w:p w:rsidR="002B5902" w:rsidRPr="00700821" w:rsidRDefault="002B5902" w:rsidP="00827353">
      <w:pPr>
        <w:tabs>
          <w:tab w:val="left" w:pos="1000"/>
          <w:tab w:val="left" w:pos="2552"/>
        </w:tabs>
        <w:jc w:val="both"/>
        <w:rPr>
          <w:sz w:val="28"/>
          <w:szCs w:val="28"/>
        </w:rPr>
      </w:pPr>
      <w:r w:rsidRPr="00700821">
        <w:rPr>
          <w:sz w:val="28"/>
          <w:szCs w:val="28"/>
        </w:rPr>
        <w:t xml:space="preserve">Председатель </w:t>
      </w:r>
      <w:r w:rsidR="009F3DA4">
        <w:rPr>
          <w:sz w:val="28"/>
          <w:szCs w:val="28"/>
        </w:rPr>
        <w:t xml:space="preserve"> </w:t>
      </w:r>
      <w:r w:rsidR="00827353">
        <w:rPr>
          <w:sz w:val="28"/>
          <w:szCs w:val="28"/>
        </w:rPr>
        <w:t>Совета депутатов</w:t>
      </w:r>
      <w:r w:rsidR="00280D3D">
        <w:rPr>
          <w:sz w:val="28"/>
          <w:szCs w:val="28"/>
        </w:rPr>
        <w:t xml:space="preserve">                                       С.А. Немцев</w:t>
      </w:r>
    </w:p>
    <w:p w:rsidR="002B5902" w:rsidRPr="00700821" w:rsidRDefault="002B5902" w:rsidP="002B5902">
      <w:pPr>
        <w:tabs>
          <w:tab w:val="left" w:pos="1000"/>
          <w:tab w:val="left" w:pos="2552"/>
        </w:tabs>
        <w:jc w:val="both"/>
        <w:rPr>
          <w:sz w:val="28"/>
          <w:szCs w:val="28"/>
        </w:rPr>
      </w:pPr>
    </w:p>
    <w:p w:rsidR="002B5902" w:rsidRPr="00700821" w:rsidRDefault="002B5902" w:rsidP="002B5902">
      <w:pPr>
        <w:tabs>
          <w:tab w:val="left" w:pos="1000"/>
          <w:tab w:val="left" w:pos="2552"/>
        </w:tabs>
        <w:jc w:val="both"/>
        <w:rPr>
          <w:sz w:val="28"/>
          <w:szCs w:val="28"/>
        </w:rPr>
      </w:pPr>
    </w:p>
    <w:p w:rsidR="002B5902" w:rsidRDefault="002B5902" w:rsidP="009162BD">
      <w:pPr>
        <w:rPr>
          <w:bCs/>
          <w:color w:val="000000"/>
          <w:sz w:val="28"/>
          <w:szCs w:val="28"/>
        </w:rPr>
      </w:pPr>
      <w:r w:rsidRPr="00700821">
        <w:rPr>
          <w:sz w:val="28"/>
          <w:szCs w:val="28"/>
        </w:rPr>
        <w:t>Глава</w:t>
      </w:r>
      <w:r w:rsidR="00827353">
        <w:rPr>
          <w:sz w:val="28"/>
          <w:szCs w:val="28"/>
        </w:rPr>
        <w:t xml:space="preserve"> </w:t>
      </w:r>
      <w:r w:rsidR="00827353" w:rsidRPr="00827353">
        <w:rPr>
          <w:bCs/>
          <w:color w:val="000000"/>
          <w:sz w:val="28"/>
          <w:szCs w:val="28"/>
        </w:rPr>
        <w:t xml:space="preserve">Ирбейского сельсовета </w:t>
      </w:r>
      <w:r w:rsidR="00280D3D">
        <w:rPr>
          <w:bCs/>
          <w:color w:val="000000"/>
          <w:sz w:val="28"/>
          <w:szCs w:val="28"/>
        </w:rPr>
        <w:t xml:space="preserve">                                           Н.А. Белоконь</w:t>
      </w:r>
    </w:p>
    <w:p w:rsidR="003C1748" w:rsidRDefault="003C1748" w:rsidP="00A52480">
      <w:pPr>
        <w:jc w:val="right"/>
        <w:rPr>
          <w:rStyle w:val="ac"/>
          <w:b w:val="0"/>
        </w:rPr>
      </w:pPr>
    </w:p>
    <w:p w:rsidR="00A52480" w:rsidRPr="007514B5" w:rsidRDefault="00A52480" w:rsidP="00A52480">
      <w:pPr>
        <w:jc w:val="right"/>
        <w:rPr>
          <w:rStyle w:val="ac"/>
          <w:b w:val="0"/>
        </w:rPr>
      </w:pPr>
      <w:r w:rsidRPr="007514B5">
        <w:rPr>
          <w:rStyle w:val="ac"/>
          <w:b w:val="0"/>
        </w:rPr>
        <w:lastRenderedPageBreak/>
        <w:t xml:space="preserve">Приложение </w:t>
      </w:r>
    </w:p>
    <w:p w:rsidR="00A52480" w:rsidRPr="007514B5" w:rsidRDefault="00A52480" w:rsidP="00A52480">
      <w:pPr>
        <w:jc w:val="right"/>
        <w:rPr>
          <w:rStyle w:val="ac"/>
          <w:b w:val="0"/>
        </w:rPr>
      </w:pPr>
      <w:r w:rsidRPr="007514B5">
        <w:rPr>
          <w:rStyle w:val="ac"/>
          <w:b w:val="0"/>
        </w:rPr>
        <w:t xml:space="preserve">                                                                                     к решению </w:t>
      </w:r>
    </w:p>
    <w:p w:rsidR="00A52480" w:rsidRPr="007514B5" w:rsidRDefault="00A52480" w:rsidP="00A52480">
      <w:pPr>
        <w:jc w:val="right"/>
        <w:rPr>
          <w:rStyle w:val="ac"/>
          <w:b w:val="0"/>
        </w:rPr>
      </w:pPr>
      <w:r w:rsidRPr="007514B5">
        <w:rPr>
          <w:rStyle w:val="ac"/>
          <w:b w:val="0"/>
        </w:rPr>
        <w:t>сельского Совета депутатов</w:t>
      </w:r>
    </w:p>
    <w:p w:rsidR="00A52480" w:rsidRPr="007514B5" w:rsidRDefault="00A52480" w:rsidP="00A52480">
      <w:pPr>
        <w:jc w:val="right"/>
        <w:rPr>
          <w:rStyle w:val="ac"/>
          <w:b w:val="0"/>
        </w:rPr>
      </w:pPr>
      <w:r w:rsidRPr="007514B5">
        <w:rPr>
          <w:rStyle w:val="ac"/>
          <w:b w:val="0"/>
        </w:rPr>
        <w:t xml:space="preserve">                                                                                                                 от ____.____.20___г.  № __</w:t>
      </w:r>
    </w:p>
    <w:p w:rsidR="00A52480" w:rsidRPr="00904BDD" w:rsidRDefault="00A52480" w:rsidP="00A52480">
      <w:pPr>
        <w:jc w:val="both"/>
        <w:rPr>
          <w:rStyle w:val="ac"/>
        </w:rPr>
      </w:pPr>
    </w:p>
    <w:p w:rsidR="00A52480" w:rsidRPr="00904BDD" w:rsidRDefault="00A52480" w:rsidP="00A52480">
      <w:pPr>
        <w:jc w:val="both"/>
        <w:rPr>
          <w:rStyle w:val="ac"/>
        </w:rPr>
      </w:pPr>
    </w:p>
    <w:p w:rsidR="00A52480" w:rsidRPr="00A52480" w:rsidRDefault="00A52480" w:rsidP="00A52480">
      <w:pPr>
        <w:widowControl w:val="0"/>
        <w:autoSpaceDE w:val="0"/>
        <w:autoSpaceDN w:val="0"/>
        <w:adjustRightInd w:val="0"/>
        <w:jc w:val="center"/>
        <w:rPr>
          <w:bCs/>
          <w:sz w:val="28"/>
          <w:szCs w:val="28"/>
        </w:rPr>
      </w:pPr>
      <w:r w:rsidRPr="00A52480">
        <w:rPr>
          <w:bCs/>
          <w:sz w:val="28"/>
          <w:szCs w:val="28"/>
        </w:rPr>
        <w:t>Положение</w:t>
      </w:r>
    </w:p>
    <w:p w:rsidR="00A52480" w:rsidRPr="00A52480" w:rsidRDefault="00A52480" w:rsidP="00A52480">
      <w:pPr>
        <w:widowControl w:val="0"/>
        <w:autoSpaceDE w:val="0"/>
        <w:autoSpaceDN w:val="0"/>
        <w:adjustRightInd w:val="0"/>
        <w:jc w:val="center"/>
        <w:rPr>
          <w:bCs/>
          <w:sz w:val="28"/>
          <w:szCs w:val="28"/>
        </w:rPr>
      </w:pPr>
      <w:r w:rsidRPr="00A52480">
        <w:rPr>
          <w:bCs/>
          <w:sz w:val="28"/>
          <w:szCs w:val="28"/>
        </w:rPr>
        <w:t>о муниципальном контроле в сфере благоустройства</w:t>
      </w:r>
    </w:p>
    <w:p w:rsidR="00A52480" w:rsidRPr="00A52480" w:rsidRDefault="00A52480" w:rsidP="00A52480">
      <w:pPr>
        <w:widowControl w:val="0"/>
        <w:autoSpaceDE w:val="0"/>
        <w:autoSpaceDN w:val="0"/>
        <w:adjustRightInd w:val="0"/>
        <w:jc w:val="center"/>
        <w:rPr>
          <w:bCs/>
          <w:sz w:val="28"/>
          <w:szCs w:val="28"/>
        </w:rPr>
      </w:pPr>
      <w:r w:rsidRPr="00A52480">
        <w:rPr>
          <w:bCs/>
          <w:sz w:val="28"/>
          <w:szCs w:val="28"/>
        </w:rPr>
        <w:t xml:space="preserve"> </w:t>
      </w:r>
    </w:p>
    <w:p w:rsidR="00A52480" w:rsidRPr="00A52480" w:rsidRDefault="00A52480" w:rsidP="00A52480">
      <w:pPr>
        <w:numPr>
          <w:ilvl w:val="0"/>
          <w:numId w:val="1"/>
        </w:numPr>
        <w:jc w:val="center"/>
        <w:rPr>
          <w:sz w:val="28"/>
          <w:szCs w:val="28"/>
        </w:rPr>
      </w:pPr>
      <w:bookmarkStart w:id="0" w:name="sub_1001"/>
      <w:r w:rsidRPr="00A52480">
        <w:rPr>
          <w:sz w:val="28"/>
          <w:szCs w:val="28"/>
        </w:rPr>
        <w:t>Общие п</w:t>
      </w:r>
      <w:r w:rsidR="0081295D">
        <w:rPr>
          <w:sz w:val="28"/>
          <w:szCs w:val="28"/>
        </w:rPr>
        <w:t>оложения</w:t>
      </w:r>
    </w:p>
    <w:p w:rsidR="00A52480" w:rsidRPr="00A52480" w:rsidRDefault="00A52480" w:rsidP="00A52480">
      <w:pPr>
        <w:ind w:firstLine="851"/>
        <w:jc w:val="both"/>
        <w:rPr>
          <w:sz w:val="28"/>
          <w:szCs w:val="28"/>
        </w:rPr>
      </w:pPr>
    </w:p>
    <w:p w:rsidR="00A52480" w:rsidRPr="00A52480" w:rsidRDefault="00A52480" w:rsidP="00A52480">
      <w:pPr>
        <w:ind w:firstLine="851"/>
        <w:jc w:val="both"/>
        <w:rPr>
          <w:sz w:val="28"/>
          <w:szCs w:val="28"/>
        </w:rPr>
      </w:pPr>
      <w:r w:rsidRPr="00A52480">
        <w:rPr>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Pr="00A52480">
        <w:rPr>
          <w:sz w:val="28"/>
          <w:szCs w:val="28"/>
        </w:rPr>
        <w:t>Ирбейского</w:t>
      </w:r>
      <w:r w:rsidRPr="00A52480">
        <w:rPr>
          <w:sz w:val="28"/>
          <w:szCs w:val="28"/>
        </w:rPr>
        <w:t xml:space="preserve"> сельсовета (далее – контроль в сфере благоустройства).</w:t>
      </w:r>
    </w:p>
    <w:p w:rsidR="00A52480" w:rsidRPr="00A52480" w:rsidRDefault="00A52480" w:rsidP="00A52480">
      <w:pPr>
        <w:ind w:firstLine="851"/>
        <w:jc w:val="both"/>
        <w:rPr>
          <w:sz w:val="28"/>
          <w:szCs w:val="28"/>
        </w:rPr>
      </w:pPr>
      <w:bookmarkStart w:id="1" w:name="sub_1003"/>
      <w:bookmarkEnd w:id="0"/>
      <w:r w:rsidRPr="00A52480">
        <w:rPr>
          <w:sz w:val="28"/>
          <w:szCs w:val="28"/>
        </w:rPr>
        <w:t xml:space="preserve">1.2. Предметом   контроля в сфере благоустройства является соблюдение </w:t>
      </w:r>
      <w:bookmarkStart w:id="2" w:name="sub_10021"/>
      <w:r w:rsidRPr="00A52480">
        <w:rPr>
          <w:sz w:val="28"/>
          <w:szCs w:val="28"/>
        </w:rPr>
        <w:t xml:space="preserve">юридическими лицами, индивидуальными предпринимателями и гражданами обязательных требований, установленных Правилами благоустройства территории </w:t>
      </w:r>
      <w:bookmarkStart w:id="3" w:name="sub_10022"/>
      <w:bookmarkEnd w:id="2"/>
      <w:r w:rsidRPr="00A52480">
        <w:rPr>
          <w:sz w:val="28"/>
          <w:szCs w:val="28"/>
        </w:rPr>
        <w:t>Ирбейского</w:t>
      </w:r>
      <w:r w:rsidRPr="00A52480">
        <w:rPr>
          <w:sz w:val="28"/>
          <w:szCs w:val="28"/>
        </w:rPr>
        <w:t xml:space="preserve"> сельсовета, а также </w:t>
      </w:r>
      <w:r w:rsidRPr="00A52480">
        <w:rPr>
          <w:color w:val="22272F"/>
          <w:sz w:val="28"/>
          <w:szCs w:val="28"/>
          <w:shd w:val="clear" w:color="auto" w:fill="FFFFFF"/>
        </w:rPr>
        <w:t>исполнение решений, принимаемых по результатам контрольных мероприятий</w:t>
      </w:r>
      <w:r w:rsidRPr="00A52480">
        <w:rPr>
          <w:sz w:val="28"/>
          <w:szCs w:val="28"/>
        </w:rPr>
        <w:t>.</w:t>
      </w:r>
      <w:bookmarkEnd w:id="1"/>
      <w:bookmarkEnd w:id="3"/>
    </w:p>
    <w:p w:rsidR="00A52480" w:rsidRPr="00A52480" w:rsidRDefault="00A52480" w:rsidP="00A52480">
      <w:pPr>
        <w:ind w:firstLine="851"/>
        <w:jc w:val="both"/>
        <w:rPr>
          <w:sz w:val="28"/>
          <w:szCs w:val="28"/>
        </w:rPr>
      </w:pPr>
      <w:r w:rsidRPr="00A52480">
        <w:rPr>
          <w:sz w:val="28"/>
          <w:szCs w:val="28"/>
        </w:rPr>
        <w:t xml:space="preserve">1.3. Контроль в сфере благоустройства осуществляется администрацией </w:t>
      </w:r>
      <w:r w:rsidRPr="00A52480">
        <w:rPr>
          <w:sz w:val="28"/>
          <w:szCs w:val="28"/>
        </w:rPr>
        <w:t>Ирбейского</w:t>
      </w:r>
      <w:r w:rsidRPr="00A52480">
        <w:rPr>
          <w:sz w:val="28"/>
          <w:szCs w:val="28"/>
        </w:rPr>
        <w:t xml:space="preserve"> сельсовета (далее – администрацией сельсовета) в соответствии с требованиями законодательства и настоящим Положением.</w:t>
      </w:r>
    </w:p>
    <w:p w:rsidR="00A52480" w:rsidRPr="00A52480" w:rsidRDefault="00A52480" w:rsidP="00A52480">
      <w:pPr>
        <w:ind w:firstLine="851"/>
        <w:jc w:val="both"/>
        <w:rPr>
          <w:sz w:val="28"/>
          <w:szCs w:val="28"/>
        </w:rPr>
      </w:pPr>
      <w:bookmarkStart w:id="4" w:name="sub_1004"/>
      <w:r w:rsidRPr="00A52480">
        <w:rPr>
          <w:sz w:val="28"/>
          <w:szCs w:val="28"/>
        </w:rPr>
        <w:t>1.4.</w:t>
      </w:r>
      <w:bookmarkStart w:id="5" w:name="sub_1410"/>
      <w:bookmarkEnd w:id="4"/>
      <w:r w:rsidRPr="00A52480">
        <w:rPr>
          <w:sz w:val="28"/>
          <w:szCs w:val="28"/>
        </w:rPr>
        <w:t xml:space="preserve">Должностными лицами администрации сельсовета, уполномоченными осуществлять   контроль в сфере благоустройства, являются:  </w:t>
      </w:r>
    </w:p>
    <w:p w:rsidR="00A52480" w:rsidRPr="00A52480" w:rsidRDefault="00A52480" w:rsidP="00A52480">
      <w:pPr>
        <w:ind w:firstLine="851"/>
        <w:jc w:val="both"/>
        <w:rPr>
          <w:sz w:val="28"/>
          <w:szCs w:val="28"/>
        </w:rPr>
      </w:pPr>
      <w:r w:rsidRPr="00A52480">
        <w:rPr>
          <w:sz w:val="28"/>
          <w:szCs w:val="28"/>
        </w:rPr>
        <w:t>1) глава сельсовета (заместитель главы сельсовета);</w:t>
      </w:r>
    </w:p>
    <w:p w:rsidR="00A52480" w:rsidRPr="00A52480" w:rsidRDefault="006C48DF" w:rsidP="00A52480">
      <w:pPr>
        <w:ind w:firstLine="851"/>
        <w:jc w:val="both"/>
        <w:rPr>
          <w:sz w:val="28"/>
          <w:szCs w:val="28"/>
        </w:rPr>
      </w:pPr>
      <w:r>
        <w:rPr>
          <w:sz w:val="28"/>
          <w:szCs w:val="28"/>
        </w:rPr>
        <w:t>2)</w:t>
      </w:r>
      <w:r w:rsidR="00A52480" w:rsidRPr="00A52480">
        <w:rPr>
          <w:sz w:val="28"/>
          <w:szCs w:val="28"/>
        </w:rPr>
        <w:t>должностное лицо администрации сельсовета, в должностные обязанности которого в соответствии с настоящим Положением,  входит осуществление полномочий по  контролю в сфере благоустройства, в том числе проведение профилактических мероприятий и контрольных (надзорных) мероприятий.</w:t>
      </w:r>
    </w:p>
    <w:p w:rsidR="00A52480" w:rsidRPr="00A52480" w:rsidRDefault="00A52480" w:rsidP="00A52480">
      <w:pPr>
        <w:ind w:firstLine="851"/>
        <w:jc w:val="both"/>
        <w:rPr>
          <w:sz w:val="28"/>
          <w:szCs w:val="28"/>
        </w:rPr>
      </w:pPr>
      <w:r w:rsidRPr="00A52480">
        <w:rPr>
          <w:sz w:val="28"/>
          <w:szCs w:val="28"/>
        </w:rPr>
        <w:t>Должностными лицами администрации сельсовета, уполномоченными            на принятие решения о проведении контрольных мероприятий, является глава сельсовета.</w:t>
      </w:r>
    </w:p>
    <w:p w:rsidR="00A52480" w:rsidRPr="00A52480" w:rsidRDefault="00A52480" w:rsidP="00A52480">
      <w:pPr>
        <w:ind w:firstLine="851"/>
        <w:jc w:val="both"/>
        <w:rPr>
          <w:sz w:val="28"/>
          <w:szCs w:val="28"/>
        </w:rPr>
      </w:pPr>
      <w:bookmarkStart w:id="6" w:name="sub_1005"/>
      <w:bookmarkEnd w:id="5"/>
      <w:r w:rsidRPr="00A52480">
        <w:rPr>
          <w:sz w:val="28"/>
          <w:szCs w:val="28"/>
        </w:rPr>
        <w:t xml:space="preserve">1.5. Организация и осуществление   контроля в сфере благоустройства регулируется </w:t>
      </w:r>
      <w:hyperlink r:id="rId9" w:history="1">
        <w:r w:rsidRPr="00A52480">
          <w:rPr>
            <w:color w:val="000000"/>
            <w:sz w:val="28"/>
            <w:szCs w:val="28"/>
          </w:rPr>
          <w:t>Федеральным законом</w:t>
        </w:r>
      </w:hyperlink>
      <w:r w:rsidRPr="00A52480">
        <w:rPr>
          <w:color w:val="000000"/>
          <w:sz w:val="28"/>
          <w:szCs w:val="28"/>
        </w:rPr>
        <w:t xml:space="preserve"> от 31.07.2020 № 248-ФЗ </w:t>
      </w:r>
      <w:r w:rsidRPr="00A52480">
        <w:rPr>
          <w:sz w:val="28"/>
          <w:szCs w:val="28"/>
        </w:rPr>
        <w:t>«О государственном контроле (надзоре) и муниципальном контроле в Российской Федерации».</w:t>
      </w:r>
    </w:p>
    <w:p w:rsidR="00A52480" w:rsidRPr="00A52480" w:rsidRDefault="00A52480" w:rsidP="00A52480">
      <w:pPr>
        <w:ind w:firstLine="851"/>
        <w:jc w:val="both"/>
        <w:rPr>
          <w:b/>
          <w:sz w:val="28"/>
          <w:szCs w:val="28"/>
        </w:rPr>
      </w:pPr>
    </w:p>
    <w:p w:rsidR="00A52480" w:rsidRPr="00A52480" w:rsidRDefault="00A52480" w:rsidP="00A52480">
      <w:pPr>
        <w:ind w:firstLine="851"/>
        <w:jc w:val="center"/>
        <w:rPr>
          <w:sz w:val="28"/>
          <w:szCs w:val="28"/>
        </w:rPr>
      </w:pPr>
      <w:r w:rsidRPr="00A52480">
        <w:rPr>
          <w:sz w:val="28"/>
          <w:szCs w:val="28"/>
        </w:rPr>
        <w:t>2. Объекты   контроля в сфере благоустройства</w:t>
      </w:r>
    </w:p>
    <w:p w:rsidR="00A52480" w:rsidRPr="00A52480" w:rsidRDefault="00A52480" w:rsidP="00A52480">
      <w:pPr>
        <w:ind w:firstLine="851"/>
        <w:jc w:val="both"/>
        <w:rPr>
          <w:sz w:val="28"/>
          <w:szCs w:val="28"/>
        </w:rPr>
      </w:pPr>
    </w:p>
    <w:p w:rsidR="00A52480" w:rsidRPr="00A52480" w:rsidRDefault="005015A7" w:rsidP="00A52480">
      <w:pPr>
        <w:ind w:firstLine="851"/>
        <w:jc w:val="both"/>
        <w:rPr>
          <w:sz w:val="28"/>
          <w:szCs w:val="28"/>
        </w:rPr>
      </w:pPr>
      <w:bookmarkStart w:id="7" w:name="sub_1006"/>
      <w:bookmarkEnd w:id="6"/>
      <w:r>
        <w:rPr>
          <w:sz w:val="28"/>
          <w:szCs w:val="28"/>
        </w:rPr>
        <w:t>2.1.</w:t>
      </w:r>
      <w:r w:rsidR="00A52480" w:rsidRPr="00A52480">
        <w:rPr>
          <w:sz w:val="28"/>
          <w:szCs w:val="28"/>
        </w:rPr>
        <w:t>Объектами   контроля в сфере благоустройства (далее - объект контроля) являются:</w:t>
      </w:r>
    </w:p>
    <w:bookmarkEnd w:id="7"/>
    <w:p w:rsidR="00A52480" w:rsidRPr="00A52480" w:rsidRDefault="006C48DF" w:rsidP="00A52480">
      <w:pPr>
        <w:widowControl w:val="0"/>
        <w:autoSpaceDE w:val="0"/>
        <w:autoSpaceDN w:val="0"/>
        <w:adjustRightInd w:val="0"/>
        <w:ind w:firstLine="851"/>
        <w:jc w:val="both"/>
        <w:rPr>
          <w:sz w:val="28"/>
          <w:szCs w:val="28"/>
        </w:rPr>
      </w:pPr>
      <w:r>
        <w:rPr>
          <w:sz w:val="28"/>
          <w:szCs w:val="28"/>
        </w:rPr>
        <w:t>а</w:t>
      </w:r>
      <w:proofErr w:type="gramStart"/>
      <w:r>
        <w:rPr>
          <w:sz w:val="28"/>
          <w:szCs w:val="28"/>
        </w:rPr>
        <w:t>)</w:t>
      </w:r>
      <w:r w:rsidR="00A52480" w:rsidRPr="00A52480">
        <w:rPr>
          <w:sz w:val="28"/>
          <w:szCs w:val="28"/>
        </w:rPr>
        <w:t>д</w:t>
      </w:r>
      <w:proofErr w:type="gramEnd"/>
      <w:r w:rsidR="00A52480" w:rsidRPr="00A52480">
        <w:rPr>
          <w:sz w:val="28"/>
          <w:szCs w:val="28"/>
        </w:rPr>
        <w:t>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сельсовета;</w:t>
      </w:r>
    </w:p>
    <w:p w:rsidR="00A52480" w:rsidRPr="00A52480" w:rsidRDefault="00A52480" w:rsidP="00A52480">
      <w:pPr>
        <w:widowControl w:val="0"/>
        <w:autoSpaceDE w:val="0"/>
        <w:autoSpaceDN w:val="0"/>
        <w:adjustRightInd w:val="0"/>
        <w:ind w:firstLine="851"/>
        <w:jc w:val="both"/>
        <w:rPr>
          <w:sz w:val="28"/>
          <w:szCs w:val="28"/>
        </w:rPr>
      </w:pPr>
      <w:r w:rsidRPr="00A52480">
        <w:rPr>
          <w:sz w:val="28"/>
          <w:szCs w:val="28"/>
        </w:rPr>
        <w:lastRenderedPageBreak/>
        <w:t>б)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A52480" w:rsidRPr="00A52480" w:rsidRDefault="00A52480" w:rsidP="00A52480">
      <w:pPr>
        <w:ind w:firstLine="851"/>
        <w:jc w:val="both"/>
        <w:rPr>
          <w:sz w:val="28"/>
          <w:szCs w:val="28"/>
        </w:rPr>
      </w:pPr>
      <w:r w:rsidRPr="00A52480">
        <w:rPr>
          <w:sz w:val="28"/>
          <w:szCs w:val="28"/>
        </w:rPr>
        <w:t xml:space="preserve">2.2. Администрация сельсовета обеспечивает учет объектов контроля в соответствии с </w:t>
      </w:r>
      <w:hyperlink r:id="rId10" w:history="1">
        <w:r w:rsidRPr="00A52480">
          <w:rPr>
            <w:color w:val="000000"/>
            <w:sz w:val="28"/>
            <w:szCs w:val="28"/>
          </w:rPr>
          <w:t>Федеральным законом</w:t>
        </w:r>
      </w:hyperlink>
      <w:r w:rsidRPr="00A52480">
        <w:rPr>
          <w:color w:val="000000"/>
          <w:sz w:val="28"/>
          <w:szCs w:val="28"/>
        </w:rPr>
        <w:t xml:space="preserve"> от 31.07.2020 № 248-ФЗ </w:t>
      </w:r>
      <w:r w:rsidRPr="00A52480">
        <w:rPr>
          <w:sz w:val="28"/>
          <w:szCs w:val="28"/>
        </w:rPr>
        <w:t>«О государственном контроле (надзоре) и муниципальном контроле в Российской Федерации» и настоящим Положением.</w:t>
      </w:r>
    </w:p>
    <w:p w:rsidR="00A52480" w:rsidRPr="00A52480" w:rsidRDefault="00A52480" w:rsidP="00A52480">
      <w:pPr>
        <w:widowControl w:val="0"/>
        <w:autoSpaceDE w:val="0"/>
        <w:autoSpaceDN w:val="0"/>
        <w:adjustRightInd w:val="0"/>
        <w:ind w:firstLine="851"/>
        <w:jc w:val="both"/>
        <w:rPr>
          <w:sz w:val="28"/>
          <w:szCs w:val="28"/>
        </w:rPr>
      </w:pPr>
      <w:r w:rsidRPr="00A52480">
        <w:rPr>
          <w:sz w:val="28"/>
          <w:szCs w:val="28"/>
        </w:rPr>
        <w:t xml:space="preserve">2.3. При сборе, обработке, анализе и учете сведений об объектах контроля для целей их учета администрация сельсовета использует информацию, </w:t>
      </w:r>
      <w:r w:rsidRPr="00A52480">
        <w:rPr>
          <w:color w:val="22272F"/>
          <w:sz w:val="28"/>
          <w:szCs w:val="28"/>
          <w:shd w:val="clear" w:color="auto" w:fill="FFFFFF"/>
        </w:rPr>
        <w:t xml:space="preserve">представляемую ему в соответствии с нормативными правовыми актами, информацию, </w:t>
      </w:r>
      <w:r w:rsidRPr="00A52480">
        <w:rPr>
          <w:sz w:val="28"/>
          <w:szCs w:val="28"/>
        </w:rPr>
        <w:t>получаемую в рамках межведомственного взаимодействия, а также общедоступную информацию.</w:t>
      </w:r>
    </w:p>
    <w:p w:rsidR="00A52480" w:rsidRPr="00A52480" w:rsidRDefault="00A52480" w:rsidP="00A52480">
      <w:pPr>
        <w:widowControl w:val="0"/>
        <w:autoSpaceDE w:val="0"/>
        <w:autoSpaceDN w:val="0"/>
        <w:adjustRightInd w:val="0"/>
        <w:ind w:firstLine="851"/>
        <w:jc w:val="both"/>
        <w:rPr>
          <w:sz w:val="28"/>
          <w:szCs w:val="28"/>
        </w:rPr>
      </w:pPr>
    </w:p>
    <w:p w:rsidR="00A52480" w:rsidRPr="00A52480" w:rsidRDefault="00A52480" w:rsidP="00A52480">
      <w:pPr>
        <w:widowControl w:val="0"/>
        <w:autoSpaceDE w:val="0"/>
        <w:autoSpaceDN w:val="0"/>
        <w:adjustRightInd w:val="0"/>
        <w:spacing w:before="108" w:after="108"/>
        <w:ind w:firstLine="851"/>
        <w:jc w:val="center"/>
        <w:outlineLvl w:val="0"/>
        <w:rPr>
          <w:bCs/>
          <w:color w:val="000000"/>
          <w:sz w:val="28"/>
          <w:szCs w:val="28"/>
          <w:lang w:val="x-none" w:eastAsia="x-none"/>
        </w:rPr>
      </w:pPr>
      <w:r w:rsidRPr="00A52480">
        <w:rPr>
          <w:bCs/>
          <w:color w:val="000000"/>
          <w:sz w:val="28"/>
          <w:szCs w:val="28"/>
          <w:lang w:val="x-none" w:eastAsia="x-none"/>
        </w:rPr>
        <w:t>3. Управление рисками причинения вреда (ущерба) охраняемым законом ценностям при осуществлении контроля</w:t>
      </w:r>
    </w:p>
    <w:p w:rsidR="00A52480" w:rsidRPr="00A52480" w:rsidRDefault="00A52480" w:rsidP="00A52480">
      <w:pPr>
        <w:ind w:firstLine="851"/>
        <w:jc w:val="both"/>
        <w:rPr>
          <w:color w:val="000000"/>
          <w:sz w:val="28"/>
          <w:szCs w:val="28"/>
        </w:rPr>
      </w:pPr>
    </w:p>
    <w:p w:rsidR="00A52480" w:rsidRPr="00A52480" w:rsidRDefault="00A52480" w:rsidP="00A52480">
      <w:pPr>
        <w:ind w:firstLine="851"/>
        <w:jc w:val="both"/>
        <w:rPr>
          <w:sz w:val="28"/>
          <w:szCs w:val="28"/>
        </w:rPr>
      </w:pPr>
      <w:r w:rsidRPr="00A52480">
        <w:rPr>
          <w:sz w:val="28"/>
          <w:szCs w:val="28"/>
        </w:rPr>
        <w:t>При осуществлении контроля в сфере благоустройства система оценки и управления рисками не применяется.</w:t>
      </w:r>
    </w:p>
    <w:p w:rsidR="00A52480" w:rsidRPr="00A52480" w:rsidRDefault="00A52480" w:rsidP="00A52480">
      <w:pPr>
        <w:ind w:firstLine="851"/>
        <w:jc w:val="both"/>
        <w:rPr>
          <w:sz w:val="28"/>
          <w:szCs w:val="28"/>
        </w:rPr>
      </w:pPr>
    </w:p>
    <w:p w:rsidR="00A52480" w:rsidRPr="00A52480" w:rsidRDefault="00A52480" w:rsidP="00A52480">
      <w:pPr>
        <w:widowControl w:val="0"/>
        <w:autoSpaceDE w:val="0"/>
        <w:autoSpaceDN w:val="0"/>
        <w:adjustRightInd w:val="0"/>
        <w:ind w:firstLine="851"/>
        <w:jc w:val="center"/>
        <w:rPr>
          <w:sz w:val="28"/>
          <w:szCs w:val="28"/>
        </w:rPr>
      </w:pPr>
      <w:r w:rsidRPr="00A52480">
        <w:rPr>
          <w:sz w:val="28"/>
          <w:szCs w:val="28"/>
        </w:rPr>
        <w:t>4. Профилактика рисков причинения вреда (ущерба) охраняемым законом ценностям</w:t>
      </w:r>
    </w:p>
    <w:p w:rsidR="00A52480" w:rsidRPr="00A52480" w:rsidRDefault="00A52480" w:rsidP="00A52480">
      <w:pPr>
        <w:widowControl w:val="0"/>
        <w:autoSpaceDE w:val="0"/>
        <w:autoSpaceDN w:val="0"/>
        <w:adjustRightInd w:val="0"/>
        <w:ind w:firstLine="851"/>
        <w:jc w:val="center"/>
        <w:rPr>
          <w:sz w:val="28"/>
          <w:szCs w:val="28"/>
        </w:rPr>
      </w:pPr>
    </w:p>
    <w:p w:rsidR="00A52480" w:rsidRPr="00A52480" w:rsidRDefault="005015A7" w:rsidP="00A52480">
      <w:pPr>
        <w:widowControl w:val="0"/>
        <w:autoSpaceDE w:val="0"/>
        <w:autoSpaceDN w:val="0"/>
        <w:adjustRightInd w:val="0"/>
        <w:ind w:firstLine="851"/>
        <w:jc w:val="both"/>
        <w:rPr>
          <w:sz w:val="28"/>
          <w:szCs w:val="28"/>
        </w:rPr>
      </w:pPr>
      <w:proofErr w:type="gramStart"/>
      <w:r>
        <w:rPr>
          <w:sz w:val="28"/>
          <w:szCs w:val="28"/>
        </w:rPr>
        <w:t>4.1.</w:t>
      </w:r>
      <w:r w:rsidR="00A52480" w:rsidRPr="00A52480">
        <w:rPr>
          <w:sz w:val="28"/>
          <w:szCs w:val="28"/>
        </w:rPr>
        <w:t>Профилактические мероприятия осуществляются администрацией сельсовета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а также является приоритетными по отношению к проведению контрольных мероприятий.</w:t>
      </w:r>
      <w:proofErr w:type="gramEnd"/>
    </w:p>
    <w:p w:rsidR="00A52480" w:rsidRPr="00A52480" w:rsidRDefault="00A52480" w:rsidP="00A52480">
      <w:pPr>
        <w:widowControl w:val="0"/>
        <w:autoSpaceDE w:val="0"/>
        <w:autoSpaceDN w:val="0"/>
        <w:adjustRightInd w:val="0"/>
        <w:ind w:firstLine="851"/>
        <w:jc w:val="both"/>
        <w:rPr>
          <w:sz w:val="28"/>
          <w:szCs w:val="28"/>
        </w:rPr>
      </w:pPr>
      <w:r w:rsidRPr="00A52480">
        <w:rPr>
          <w:sz w:val="28"/>
          <w:szCs w:val="28"/>
        </w:rPr>
        <w:t>4.2</w:t>
      </w:r>
      <w:r w:rsidR="005015A7">
        <w:rPr>
          <w:sz w:val="28"/>
          <w:szCs w:val="28"/>
        </w:rPr>
        <w:t>.</w:t>
      </w:r>
      <w:r w:rsidRPr="00A52480">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52480" w:rsidRPr="00A52480" w:rsidRDefault="00A52480" w:rsidP="00A52480">
      <w:pPr>
        <w:widowControl w:val="0"/>
        <w:autoSpaceDE w:val="0"/>
        <w:autoSpaceDN w:val="0"/>
        <w:adjustRightInd w:val="0"/>
        <w:ind w:firstLine="851"/>
        <w:jc w:val="both"/>
        <w:rPr>
          <w:sz w:val="28"/>
          <w:szCs w:val="28"/>
        </w:rPr>
      </w:pPr>
      <w:r w:rsidRPr="00A52480">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w:t>
      </w:r>
      <w:r w:rsidRPr="00A52480">
        <w:rPr>
          <w:sz w:val="28"/>
          <w:szCs w:val="28"/>
        </w:rPr>
        <w:lastRenderedPageBreak/>
        <w:t xml:space="preserve">этом главе  </w:t>
      </w:r>
      <w:r w:rsidRPr="00A52480">
        <w:rPr>
          <w:sz w:val="28"/>
          <w:szCs w:val="28"/>
        </w:rPr>
        <w:t>Ирбейского</w:t>
      </w:r>
      <w:r w:rsidRPr="00A52480">
        <w:rPr>
          <w:sz w:val="28"/>
          <w:szCs w:val="28"/>
        </w:rPr>
        <w:t xml:space="preserve"> сельсовета для принятия решения о проведении контрольных мероприятий.</w:t>
      </w:r>
    </w:p>
    <w:p w:rsidR="00A52480" w:rsidRPr="00A52480" w:rsidRDefault="00A52480" w:rsidP="00A52480">
      <w:pPr>
        <w:ind w:firstLine="851"/>
        <w:jc w:val="both"/>
        <w:rPr>
          <w:sz w:val="28"/>
          <w:szCs w:val="28"/>
        </w:rPr>
      </w:pPr>
      <w:bookmarkStart w:id="8" w:name="sub_1007"/>
      <w:r w:rsidRPr="00A52480">
        <w:rPr>
          <w:sz w:val="28"/>
          <w:szCs w:val="28"/>
        </w:rPr>
        <w:t>4.3</w:t>
      </w:r>
      <w:r w:rsidR="005015A7">
        <w:rPr>
          <w:sz w:val="28"/>
          <w:szCs w:val="28"/>
        </w:rPr>
        <w:t>.</w:t>
      </w:r>
      <w:r w:rsidRPr="00A52480">
        <w:rPr>
          <w:sz w:val="28"/>
          <w:szCs w:val="28"/>
        </w:rPr>
        <w:t>При осуществлении   контроля в сфере благоустройства осуществляются следующие профилактические мероприятия:</w:t>
      </w:r>
    </w:p>
    <w:p w:rsidR="00A52480" w:rsidRPr="00A52480" w:rsidRDefault="00A52480" w:rsidP="00A52480">
      <w:pPr>
        <w:ind w:firstLine="851"/>
        <w:jc w:val="both"/>
        <w:rPr>
          <w:sz w:val="28"/>
          <w:szCs w:val="28"/>
        </w:rPr>
      </w:pPr>
      <w:bookmarkStart w:id="9" w:name="sub_1071"/>
      <w:bookmarkEnd w:id="8"/>
      <w:r w:rsidRPr="00A52480">
        <w:rPr>
          <w:sz w:val="28"/>
          <w:szCs w:val="28"/>
        </w:rPr>
        <w:t>а) информирование;</w:t>
      </w:r>
    </w:p>
    <w:p w:rsidR="00A52480" w:rsidRPr="00A52480" w:rsidRDefault="00A52480" w:rsidP="00A52480">
      <w:pPr>
        <w:ind w:firstLine="851"/>
        <w:jc w:val="both"/>
        <w:rPr>
          <w:sz w:val="28"/>
          <w:szCs w:val="28"/>
        </w:rPr>
      </w:pPr>
      <w:bookmarkStart w:id="10" w:name="sub_1072"/>
      <w:bookmarkEnd w:id="9"/>
      <w:r w:rsidRPr="00A52480">
        <w:rPr>
          <w:sz w:val="28"/>
          <w:szCs w:val="28"/>
        </w:rPr>
        <w:t xml:space="preserve">б) </w:t>
      </w:r>
      <w:bookmarkStart w:id="11" w:name="sub_1074"/>
      <w:bookmarkEnd w:id="10"/>
      <w:r w:rsidRPr="00A52480">
        <w:rPr>
          <w:sz w:val="28"/>
          <w:szCs w:val="28"/>
        </w:rPr>
        <w:t>консультирование</w:t>
      </w:r>
      <w:bookmarkStart w:id="12" w:name="sub_1076"/>
      <w:bookmarkEnd w:id="11"/>
      <w:r w:rsidRPr="00A52480">
        <w:rPr>
          <w:sz w:val="28"/>
          <w:szCs w:val="28"/>
        </w:rPr>
        <w:t>.</w:t>
      </w:r>
    </w:p>
    <w:p w:rsidR="00A52480" w:rsidRPr="00A52480" w:rsidRDefault="006C48DF" w:rsidP="00A52480">
      <w:pPr>
        <w:ind w:firstLine="851"/>
        <w:jc w:val="both"/>
        <w:rPr>
          <w:sz w:val="28"/>
          <w:szCs w:val="28"/>
        </w:rPr>
      </w:pPr>
      <w:proofErr w:type="gramStart"/>
      <w:r>
        <w:rPr>
          <w:sz w:val="28"/>
          <w:szCs w:val="28"/>
        </w:rPr>
        <w:t>4.3.1.</w:t>
      </w:r>
      <w:r w:rsidR="00A52480" w:rsidRPr="00A52480">
        <w:rPr>
          <w:sz w:val="28"/>
          <w:szCs w:val="28"/>
        </w:rPr>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https://staloe.ru/,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A52480" w:rsidRPr="00A52480" w:rsidRDefault="00A52480" w:rsidP="00A52480">
      <w:pPr>
        <w:ind w:firstLine="851"/>
        <w:jc w:val="both"/>
        <w:rPr>
          <w:sz w:val="28"/>
          <w:szCs w:val="28"/>
        </w:rPr>
      </w:pPr>
      <w:r w:rsidRPr="00A52480">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52480" w:rsidRPr="00A52480" w:rsidRDefault="00A52480" w:rsidP="00A52480">
      <w:pPr>
        <w:ind w:firstLine="851"/>
        <w:jc w:val="both"/>
        <w:rPr>
          <w:sz w:val="28"/>
          <w:szCs w:val="28"/>
        </w:rPr>
      </w:pPr>
      <w:r w:rsidRPr="00A52480">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 сельсовета.</w:t>
      </w:r>
    </w:p>
    <w:p w:rsidR="00A52480" w:rsidRPr="00A52480" w:rsidRDefault="00A52480" w:rsidP="00A52480">
      <w:pPr>
        <w:ind w:firstLine="851"/>
        <w:jc w:val="both"/>
        <w:rPr>
          <w:sz w:val="28"/>
          <w:szCs w:val="28"/>
        </w:rPr>
      </w:pPr>
      <w:r w:rsidRPr="00A52480">
        <w:rPr>
          <w:sz w:val="28"/>
          <w:szCs w:val="28"/>
        </w:rPr>
        <w:t>Администрация также вправе информировать население сельсовета на собраниях и конференциях граждан об обязательных требованиях, предъявляемых к объектам контроля.</w:t>
      </w:r>
      <w:bookmarkStart w:id="13" w:name="sub_1027"/>
    </w:p>
    <w:bookmarkEnd w:id="13"/>
    <w:p w:rsidR="00A52480" w:rsidRPr="00A52480" w:rsidRDefault="00A52480" w:rsidP="00A52480">
      <w:pPr>
        <w:ind w:firstLine="851"/>
        <w:jc w:val="both"/>
        <w:rPr>
          <w:sz w:val="28"/>
          <w:szCs w:val="28"/>
        </w:rPr>
      </w:pPr>
      <w:r w:rsidRPr="00A52480">
        <w:rPr>
          <w:color w:val="000000"/>
          <w:sz w:val="28"/>
          <w:szCs w:val="28"/>
        </w:rPr>
        <w:t>4.3.2.</w:t>
      </w:r>
      <w:r w:rsidRPr="00A52480">
        <w:rPr>
          <w:sz w:val="28"/>
          <w:szCs w:val="28"/>
        </w:rPr>
        <w:t>Должностные лица администрации сельсовета по обращениям контролируемых лиц и их представителей осуществляют консультирование.</w:t>
      </w:r>
    </w:p>
    <w:p w:rsidR="00A52480" w:rsidRPr="00A52480" w:rsidRDefault="00A52480" w:rsidP="00A52480">
      <w:pPr>
        <w:ind w:firstLine="851"/>
        <w:jc w:val="both"/>
        <w:rPr>
          <w:sz w:val="28"/>
          <w:szCs w:val="28"/>
        </w:rPr>
      </w:pPr>
      <w:r w:rsidRPr="00A52480">
        <w:rPr>
          <w:sz w:val="28"/>
          <w:szCs w:val="28"/>
        </w:rPr>
        <w:t>Консультирование (в том числе в письменной форме) осуществляется по вопросам соблюдения обязательных требований.</w:t>
      </w:r>
    </w:p>
    <w:p w:rsidR="00A52480" w:rsidRPr="00A52480" w:rsidRDefault="00A52480" w:rsidP="00A52480">
      <w:pPr>
        <w:ind w:firstLine="851"/>
        <w:jc w:val="both"/>
        <w:rPr>
          <w:sz w:val="28"/>
          <w:szCs w:val="28"/>
        </w:rPr>
      </w:pPr>
      <w:r w:rsidRPr="00A52480">
        <w:rPr>
          <w:sz w:val="28"/>
          <w:szCs w:val="28"/>
        </w:rPr>
        <w:t>В случае если контролируемым лицом представлен в письменной форме запрос на предоставление письменного ответа по вопросам консультирования, консультирование осуществляется   в письменной форме.</w:t>
      </w:r>
    </w:p>
    <w:p w:rsidR="00A52480" w:rsidRPr="00A52480" w:rsidRDefault="00A52480" w:rsidP="00A52480">
      <w:pPr>
        <w:ind w:firstLine="851"/>
        <w:jc w:val="both"/>
        <w:rPr>
          <w:sz w:val="28"/>
          <w:szCs w:val="28"/>
        </w:rPr>
      </w:pPr>
      <w:r w:rsidRPr="00A52480">
        <w:rPr>
          <w:sz w:val="28"/>
          <w:szCs w:val="28"/>
        </w:rPr>
        <w:t>В ходе консультирования даются разъяснения по вопросам, связанным с организацией и осуществлением   контроля в сфере благоустройства.</w:t>
      </w:r>
    </w:p>
    <w:p w:rsidR="00A52480" w:rsidRPr="00A52480" w:rsidRDefault="00A52480" w:rsidP="00A52480">
      <w:pPr>
        <w:ind w:firstLine="851"/>
        <w:jc w:val="both"/>
        <w:rPr>
          <w:sz w:val="28"/>
          <w:szCs w:val="28"/>
        </w:rPr>
      </w:pPr>
      <w:r w:rsidRPr="00A52480">
        <w:rPr>
          <w:sz w:val="28"/>
          <w:szCs w:val="28"/>
        </w:rPr>
        <w:t>Консультирование осуществляется без взимания платы.</w:t>
      </w:r>
    </w:p>
    <w:p w:rsidR="00A52480" w:rsidRPr="00A52480" w:rsidRDefault="00A52480" w:rsidP="00A52480">
      <w:pPr>
        <w:ind w:firstLine="851"/>
        <w:jc w:val="both"/>
        <w:rPr>
          <w:sz w:val="28"/>
          <w:szCs w:val="28"/>
        </w:rPr>
      </w:pPr>
      <w:r w:rsidRPr="00A52480">
        <w:rPr>
          <w:sz w:val="28"/>
          <w:szCs w:val="28"/>
        </w:rPr>
        <w:t>Консультирование может осуществляться должностными лицами администрации сельсовета по телефону, на личном приеме или в ходе проведения профилактического или контрольного мероприятия.</w:t>
      </w:r>
    </w:p>
    <w:p w:rsidR="00A52480" w:rsidRPr="00A52480" w:rsidRDefault="00A52480" w:rsidP="00A52480">
      <w:pPr>
        <w:ind w:firstLine="851"/>
        <w:jc w:val="both"/>
        <w:rPr>
          <w:sz w:val="28"/>
          <w:szCs w:val="28"/>
        </w:rPr>
      </w:pPr>
      <w:r w:rsidRPr="00A52480">
        <w:rPr>
          <w:sz w:val="28"/>
          <w:szCs w:val="28"/>
        </w:rPr>
        <w:t xml:space="preserve">При консультировании в письменной форме должны соблюдаться требования, установленные </w:t>
      </w:r>
      <w:hyperlink r:id="rId11" w:history="1">
        <w:r w:rsidRPr="00A52480">
          <w:rPr>
            <w:color w:val="000000"/>
            <w:sz w:val="28"/>
            <w:szCs w:val="28"/>
          </w:rPr>
          <w:t>Федеральным законом</w:t>
        </w:r>
      </w:hyperlink>
      <w:r w:rsidRPr="00A52480">
        <w:rPr>
          <w:color w:val="000000"/>
          <w:sz w:val="28"/>
          <w:szCs w:val="28"/>
        </w:rPr>
        <w:t xml:space="preserve"> «</w:t>
      </w:r>
      <w:r w:rsidRPr="00A52480">
        <w:rPr>
          <w:sz w:val="28"/>
          <w:szCs w:val="28"/>
        </w:rPr>
        <w:t>О порядке рассмотрения обращений граждан Российской Федерации».</w:t>
      </w:r>
    </w:p>
    <w:p w:rsidR="00A52480" w:rsidRPr="00A52480" w:rsidRDefault="00A52480" w:rsidP="00A52480">
      <w:pPr>
        <w:ind w:firstLine="851"/>
        <w:jc w:val="both"/>
        <w:rPr>
          <w:sz w:val="28"/>
          <w:szCs w:val="28"/>
        </w:rPr>
      </w:pPr>
      <w:r w:rsidRPr="00A52480">
        <w:rPr>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сельсовета в сети «Интернет» письменного разъяснения.</w:t>
      </w:r>
    </w:p>
    <w:p w:rsidR="00A52480" w:rsidRPr="00A52480" w:rsidRDefault="00A52480" w:rsidP="00A52480">
      <w:pPr>
        <w:ind w:firstLine="851"/>
        <w:jc w:val="both"/>
        <w:rPr>
          <w:sz w:val="28"/>
          <w:szCs w:val="28"/>
        </w:rPr>
      </w:pPr>
      <w:r w:rsidRPr="00A52480">
        <w:rPr>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администрации сельсовета в сети «Интернет».</w:t>
      </w:r>
    </w:p>
    <w:p w:rsidR="00A52480" w:rsidRPr="00A52480" w:rsidRDefault="00A52480" w:rsidP="00A52480">
      <w:pPr>
        <w:ind w:firstLine="851"/>
        <w:jc w:val="both"/>
        <w:rPr>
          <w:sz w:val="28"/>
          <w:szCs w:val="28"/>
        </w:rPr>
      </w:pPr>
      <w:r w:rsidRPr="00A52480">
        <w:rPr>
          <w:sz w:val="28"/>
          <w:szCs w:val="28"/>
        </w:rPr>
        <w:lastRenderedPageBreak/>
        <w:t xml:space="preserve">Консультирование осуществляется по вопросам, связанным </w:t>
      </w:r>
      <w:proofErr w:type="gramStart"/>
      <w:r w:rsidRPr="00A52480">
        <w:rPr>
          <w:sz w:val="28"/>
          <w:szCs w:val="28"/>
        </w:rPr>
        <w:t>с</w:t>
      </w:r>
      <w:proofErr w:type="gramEnd"/>
      <w:r w:rsidRPr="00A52480">
        <w:rPr>
          <w:sz w:val="28"/>
          <w:szCs w:val="28"/>
        </w:rPr>
        <w:t>:</w:t>
      </w:r>
    </w:p>
    <w:p w:rsidR="00A52480" w:rsidRPr="00A52480" w:rsidRDefault="00A52480" w:rsidP="00A52480">
      <w:pPr>
        <w:ind w:firstLine="851"/>
        <w:jc w:val="both"/>
        <w:rPr>
          <w:sz w:val="28"/>
          <w:szCs w:val="28"/>
        </w:rPr>
      </w:pPr>
      <w:r w:rsidRPr="00A52480">
        <w:rPr>
          <w:sz w:val="28"/>
          <w:szCs w:val="28"/>
        </w:rPr>
        <w:t>критериями отнесения к категориям риска;</w:t>
      </w:r>
    </w:p>
    <w:p w:rsidR="00A52480" w:rsidRPr="00A52480" w:rsidRDefault="00A52480" w:rsidP="00A52480">
      <w:pPr>
        <w:ind w:firstLine="851"/>
        <w:jc w:val="both"/>
        <w:rPr>
          <w:sz w:val="28"/>
          <w:szCs w:val="28"/>
        </w:rPr>
      </w:pPr>
      <w:r w:rsidRPr="00A52480">
        <w:rPr>
          <w:sz w:val="28"/>
          <w:szCs w:val="28"/>
        </w:rPr>
        <w:t>обязательными требованиями, соблюдение которых является предметом осуществления муниципального контроля в сфере благоустройства;</w:t>
      </w:r>
    </w:p>
    <w:p w:rsidR="00A52480" w:rsidRPr="00A52480" w:rsidRDefault="00A52480" w:rsidP="00A52480">
      <w:pPr>
        <w:ind w:firstLine="851"/>
        <w:jc w:val="both"/>
        <w:rPr>
          <w:sz w:val="28"/>
          <w:szCs w:val="28"/>
        </w:rPr>
      </w:pPr>
      <w:r w:rsidRPr="00A52480">
        <w:rPr>
          <w:sz w:val="28"/>
          <w:szCs w:val="28"/>
        </w:rPr>
        <w:t>порядком, периодичностью и сроками проведения контрольных мероприятий;</w:t>
      </w:r>
    </w:p>
    <w:p w:rsidR="00A52480" w:rsidRPr="00A52480" w:rsidRDefault="00A52480" w:rsidP="00A52480">
      <w:pPr>
        <w:ind w:firstLine="851"/>
        <w:jc w:val="both"/>
        <w:rPr>
          <w:sz w:val="28"/>
          <w:szCs w:val="28"/>
        </w:rPr>
      </w:pPr>
      <w:r w:rsidRPr="00A52480">
        <w:rPr>
          <w:sz w:val="28"/>
          <w:szCs w:val="28"/>
        </w:rPr>
        <w:t>правами и обязанностями контролируемых лиц и должностных лиц органа муниципального контроля;</w:t>
      </w:r>
    </w:p>
    <w:p w:rsidR="00A52480" w:rsidRPr="00A52480" w:rsidRDefault="00A52480" w:rsidP="00A52480">
      <w:pPr>
        <w:ind w:firstLine="851"/>
        <w:jc w:val="both"/>
        <w:rPr>
          <w:sz w:val="28"/>
          <w:szCs w:val="28"/>
        </w:rPr>
      </w:pPr>
      <w:r w:rsidRPr="00A52480">
        <w:rPr>
          <w:sz w:val="28"/>
          <w:szCs w:val="28"/>
        </w:rPr>
        <w:t>порядком обжалования действий (бездействия) должностных лиц органа муниципального контроля.</w:t>
      </w:r>
    </w:p>
    <w:p w:rsidR="00A52480" w:rsidRPr="00A52480" w:rsidRDefault="00A52480" w:rsidP="00A52480">
      <w:pPr>
        <w:ind w:firstLine="851"/>
        <w:jc w:val="both"/>
        <w:rPr>
          <w:color w:val="000000"/>
          <w:sz w:val="28"/>
          <w:szCs w:val="28"/>
        </w:rPr>
      </w:pPr>
      <w:r w:rsidRPr="00A52480">
        <w:rPr>
          <w:color w:val="000000"/>
          <w:sz w:val="28"/>
          <w:szCs w:val="28"/>
        </w:rPr>
        <w:t xml:space="preserve"> </w:t>
      </w:r>
    </w:p>
    <w:p w:rsidR="00A52480" w:rsidRPr="00A52480" w:rsidRDefault="00A52480" w:rsidP="00A52480">
      <w:pPr>
        <w:ind w:firstLine="851"/>
        <w:jc w:val="center"/>
        <w:rPr>
          <w:color w:val="000000"/>
          <w:sz w:val="28"/>
          <w:szCs w:val="28"/>
        </w:rPr>
      </w:pPr>
      <w:r w:rsidRPr="00A52480">
        <w:rPr>
          <w:color w:val="000000"/>
          <w:sz w:val="28"/>
          <w:szCs w:val="28"/>
        </w:rPr>
        <w:t xml:space="preserve">5.  Контрольные мероприятия, проводимые в рамках </w:t>
      </w:r>
    </w:p>
    <w:p w:rsidR="00A52480" w:rsidRPr="00A52480" w:rsidRDefault="00A52480" w:rsidP="00A52480">
      <w:pPr>
        <w:ind w:firstLine="851"/>
        <w:jc w:val="center"/>
        <w:rPr>
          <w:sz w:val="28"/>
          <w:szCs w:val="28"/>
        </w:rPr>
      </w:pPr>
      <w:r w:rsidRPr="00A52480">
        <w:rPr>
          <w:color w:val="000000"/>
          <w:sz w:val="28"/>
          <w:szCs w:val="28"/>
        </w:rPr>
        <w:t xml:space="preserve">  контроля в сфере благоустройства</w:t>
      </w:r>
    </w:p>
    <w:p w:rsidR="00A52480" w:rsidRPr="00A52480" w:rsidRDefault="00A52480" w:rsidP="00A52480">
      <w:pPr>
        <w:ind w:firstLine="851"/>
        <w:jc w:val="both"/>
        <w:rPr>
          <w:sz w:val="28"/>
          <w:szCs w:val="28"/>
        </w:rPr>
      </w:pPr>
    </w:p>
    <w:p w:rsidR="00A52480" w:rsidRPr="00A52480" w:rsidRDefault="005015A7" w:rsidP="00A52480">
      <w:pPr>
        <w:ind w:firstLine="851"/>
        <w:jc w:val="both"/>
        <w:rPr>
          <w:sz w:val="28"/>
          <w:szCs w:val="28"/>
        </w:rPr>
      </w:pPr>
      <w:bookmarkStart w:id="14" w:name="sub_1008"/>
      <w:bookmarkEnd w:id="12"/>
      <w:r>
        <w:rPr>
          <w:sz w:val="28"/>
          <w:szCs w:val="28"/>
        </w:rPr>
        <w:t>5.1.</w:t>
      </w:r>
      <w:r w:rsidR="00A52480" w:rsidRPr="00A52480">
        <w:rPr>
          <w:sz w:val="28"/>
          <w:szCs w:val="28"/>
        </w:rPr>
        <w:t>Контроль в сфере благоустройства осуществляется без проведения плановых контрольных мероприятий.</w:t>
      </w:r>
    </w:p>
    <w:p w:rsidR="00A52480" w:rsidRPr="00A52480" w:rsidRDefault="00A52480" w:rsidP="00A52480">
      <w:pPr>
        <w:ind w:firstLine="851"/>
        <w:jc w:val="both"/>
        <w:rPr>
          <w:sz w:val="28"/>
          <w:szCs w:val="28"/>
        </w:rPr>
      </w:pPr>
      <w:r w:rsidRPr="00A52480">
        <w:rPr>
          <w:sz w:val="28"/>
          <w:szCs w:val="28"/>
        </w:rPr>
        <w:t>Внеплановые контрольные мероприятия могут проводиться только после согласования с органами прокуратуры.</w:t>
      </w:r>
    </w:p>
    <w:p w:rsidR="00A52480" w:rsidRPr="00A52480" w:rsidRDefault="005015A7" w:rsidP="00A52480">
      <w:pPr>
        <w:ind w:firstLine="851"/>
        <w:jc w:val="both"/>
        <w:rPr>
          <w:sz w:val="28"/>
          <w:szCs w:val="28"/>
        </w:rPr>
      </w:pPr>
      <w:r>
        <w:rPr>
          <w:sz w:val="28"/>
          <w:szCs w:val="28"/>
        </w:rPr>
        <w:t>5.2.</w:t>
      </w:r>
      <w:r w:rsidR="00A52480" w:rsidRPr="00A52480">
        <w:rPr>
          <w:sz w:val="28"/>
          <w:szCs w:val="28"/>
        </w:rPr>
        <w:t>При осуществлении  контроля в сфере благоустройства проводятся следующие контрольные внеплановые мероприятия:</w:t>
      </w:r>
    </w:p>
    <w:p w:rsidR="00A52480" w:rsidRPr="00A52480" w:rsidRDefault="00A52480" w:rsidP="00A52480">
      <w:pPr>
        <w:ind w:firstLine="851"/>
        <w:jc w:val="both"/>
        <w:rPr>
          <w:sz w:val="28"/>
          <w:szCs w:val="28"/>
        </w:rPr>
      </w:pPr>
      <w:r w:rsidRPr="00A52480">
        <w:rPr>
          <w:sz w:val="28"/>
          <w:szCs w:val="28"/>
        </w:rPr>
        <w:t>а</w:t>
      </w:r>
      <w:proofErr w:type="gramStart"/>
      <w:r w:rsidRPr="00A52480">
        <w:rPr>
          <w:sz w:val="28"/>
          <w:szCs w:val="28"/>
        </w:rPr>
        <w:t>)п</w:t>
      </w:r>
      <w:proofErr w:type="gramEnd"/>
      <w:r w:rsidRPr="00A52480">
        <w:rPr>
          <w:sz w:val="28"/>
          <w:szCs w:val="28"/>
        </w:rPr>
        <w:t>ри взаимодействии с контролируемым лицом</w:t>
      </w:r>
      <w:bookmarkStart w:id="15" w:name="sub_1083"/>
      <w:bookmarkEnd w:id="14"/>
      <w:r w:rsidRPr="00A52480">
        <w:rPr>
          <w:sz w:val="28"/>
          <w:szCs w:val="28"/>
        </w:rPr>
        <w:t xml:space="preserve"> проводится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52480" w:rsidRPr="00A52480" w:rsidRDefault="00A52480" w:rsidP="00A52480">
      <w:pPr>
        <w:ind w:firstLine="851"/>
        <w:jc w:val="both"/>
        <w:rPr>
          <w:sz w:val="28"/>
          <w:szCs w:val="28"/>
        </w:rPr>
      </w:pPr>
      <w:bookmarkStart w:id="16" w:name="sub_1086"/>
      <w:bookmarkEnd w:id="15"/>
      <w:r w:rsidRPr="00A52480">
        <w:rPr>
          <w:sz w:val="28"/>
          <w:szCs w:val="28"/>
        </w:rPr>
        <w:t xml:space="preserve"> б</w:t>
      </w:r>
      <w:proofErr w:type="gramStart"/>
      <w:r w:rsidR="006C48DF">
        <w:rPr>
          <w:sz w:val="28"/>
          <w:szCs w:val="28"/>
        </w:rPr>
        <w:t>)</w:t>
      </w:r>
      <w:r w:rsidRPr="00A52480">
        <w:rPr>
          <w:sz w:val="28"/>
          <w:szCs w:val="28"/>
        </w:rPr>
        <w:t>б</w:t>
      </w:r>
      <w:proofErr w:type="gramEnd"/>
      <w:r w:rsidRPr="00A52480">
        <w:rPr>
          <w:sz w:val="28"/>
          <w:szCs w:val="28"/>
        </w:rPr>
        <w:t xml:space="preserve">ез взаимодействия с контролируемым лицом проводится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A52480" w:rsidRPr="00A52480" w:rsidRDefault="005015A7" w:rsidP="00A52480">
      <w:pPr>
        <w:ind w:firstLine="851"/>
        <w:jc w:val="both"/>
        <w:rPr>
          <w:sz w:val="28"/>
          <w:szCs w:val="28"/>
        </w:rPr>
      </w:pPr>
      <w:r>
        <w:rPr>
          <w:sz w:val="28"/>
          <w:szCs w:val="28"/>
        </w:rPr>
        <w:t>5.3.</w:t>
      </w:r>
      <w:r w:rsidR="00A52480" w:rsidRPr="00A52480">
        <w:rPr>
          <w:sz w:val="28"/>
          <w:szCs w:val="28"/>
        </w:rPr>
        <w:t>Основанием для проведения контрольных мероприятий могут быть:</w:t>
      </w:r>
    </w:p>
    <w:p w:rsidR="00A52480" w:rsidRPr="00A52480" w:rsidRDefault="00A52480" w:rsidP="00A52480">
      <w:pPr>
        <w:ind w:firstLine="851"/>
        <w:jc w:val="both"/>
        <w:rPr>
          <w:sz w:val="28"/>
          <w:szCs w:val="28"/>
        </w:rPr>
      </w:pPr>
      <w:r w:rsidRPr="00A52480">
        <w:rPr>
          <w:sz w:val="28"/>
          <w:szCs w:val="28"/>
        </w:rPr>
        <w:t>наличие у администрации сельсовета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52480" w:rsidRPr="00A52480" w:rsidRDefault="00A52480" w:rsidP="00A52480">
      <w:pPr>
        <w:ind w:firstLine="851"/>
        <w:jc w:val="both"/>
        <w:rPr>
          <w:sz w:val="28"/>
          <w:szCs w:val="28"/>
        </w:rPr>
      </w:pPr>
      <w:r w:rsidRPr="00A52480">
        <w:rPr>
          <w:sz w:val="28"/>
          <w:szCs w:val="28"/>
        </w:rPr>
        <w:t>требование прокурора о проведении контрольного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rsidR="00A52480" w:rsidRPr="00A52480" w:rsidRDefault="00A52480" w:rsidP="00A52480">
      <w:pPr>
        <w:ind w:firstLine="851"/>
        <w:jc w:val="both"/>
        <w:rPr>
          <w:sz w:val="28"/>
          <w:szCs w:val="28"/>
        </w:rPr>
      </w:pPr>
      <w:r w:rsidRPr="00A52480">
        <w:rPr>
          <w:sz w:val="28"/>
          <w:szCs w:val="28"/>
        </w:rPr>
        <w:lastRenderedPageBreak/>
        <w:t xml:space="preserve">истечение </w:t>
      </w:r>
      <w:proofErr w:type="gramStart"/>
      <w:r w:rsidRPr="00A52480">
        <w:rPr>
          <w:sz w:val="28"/>
          <w:szCs w:val="28"/>
        </w:rPr>
        <w:t>срока исполнения предписания администрации сельсовета</w:t>
      </w:r>
      <w:proofErr w:type="gramEnd"/>
      <w:r w:rsidRPr="00A52480">
        <w:rPr>
          <w:sz w:val="28"/>
          <w:szCs w:val="28"/>
        </w:rPr>
        <w:t xml:space="preserve">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A52480" w:rsidRPr="00A52480" w:rsidRDefault="00A52480" w:rsidP="00A52480">
      <w:pPr>
        <w:ind w:firstLine="851"/>
        <w:jc w:val="both"/>
        <w:rPr>
          <w:sz w:val="28"/>
          <w:szCs w:val="28"/>
        </w:rPr>
      </w:pPr>
      <w:r w:rsidRPr="00A52480">
        <w:rPr>
          <w:sz w:val="28"/>
          <w:szCs w:val="28"/>
        </w:rPr>
        <w:t>Контрольные мероприятия, проводимые при взаимодействии с контролируемым лицом, проводятся на основании распоряжения администрации сельсовета о проведении контрольного мероприятия.</w:t>
      </w:r>
    </w:p>
    <w:p w:rsidR="00A52480" w:rsidRPr="00A52480" w:rsidRDefault="00A52480" w:rsidP="00A52480">
      <w:pPr>
        <w:ind w:firstLine="851"/>
        <w:jc w:val="both"/>
        <w:rPr>
          <w:sz w:val="28"/>
          <w:szCs w:val="28"/>
        </w:rPr>
      </w:pPr>
      <w:r w:rsidRPr="00A52480">
        <w:rPr>
          <w:sz w:val="28"/>
          <w:szCs w:val="28"/>
        </w:rPr>
        <w:t>Контрольные мероприятия, проводимые без взаимодействия с контролируемым лицом, проводятся   на основании заданий, выданных главой сельсовета,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A52480" w:rsidRPr="00A52480" w:rsidRDefault="006C48DF" w:rsidP="00A52480">
      <w:pPr>
        <w:ind w:firstLine="851"/>
        <w:jc w:val="both"/>
        <w:rPr>
          <w:sz w:val="28"/>
          <w:szCs w:val="28"/>
        </w:rPr>
      </w:pPr>
      <w:r>
        <w:rPr>
          <w:sz w:val="28"/>
          <w:szCs w:val="28"/>
        </w:rPr>
        <w:t>5.4.</w:t>
      </w:r>
      <w:r w:rsidR="00A52480" w:rsidRPr="00A52480">
        <w:rPr>
          <w:sz w:val="28"/>
          <w:szCs w:val="28"/>
        </w:rPr>
        <w:t>При проведении контрольных мероприятий и совершении контрольных действий, которые в соответствии с требованиями Федерального закона от 31.07.2020 № 248-ФЗ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или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A52480" w:rsidRPr="00A52480" w:rsidRDefault="00A52480" w:rsidP="00A52480">
      <w:pPr>
        <w:ind w:firstLine="851"/>
        <w:jc w:val="both"/>
        <w:rPr>
          <w:sz w:val="28"/>
          <w:szCs w:val="28"/>
        </w:rPr>
      </w:pPr>
      <w:r w:rsidRPr="00A52480">
        <w:rPr>
          <w:sz w:val="28"/>
          <w:szCs w:val="28"/>
        </w:rPr>
        <w:t>Индивидуальный предприниматель и гражданин, являющиеся контролируемыми лицами, вправе представить в администрацию сельсовета информацию о невозможности присутствия при проведении контрольного мероприятия при наличии уважительных причин (вследствие болезни либо обстоятельств непреодолимой силы). В случае поступления такой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администрацию сельсовета.</w:t>
      </w:r>
    </w:p>
    <w:p w:rsidR="00A52480" w:rsidRPr="00A52480" w:rsidRDefault="006C48DF" w:rsidP="00A52480">
      <w:pPr>
        <w:ind w:firstLine="709"/>
        <w:contextualSpacing/>
        <w:jc w:val="both"/>
        <w:rPr>
          <w:sz w:val="28"/>
          <w:szCs w:val="28"/>
        </w:rPr>
      </w:pPr>
      <w:r>
        <w:rPr>
          <w:sz w:val="28"/>
          <w:szCs w:val="28"/>
        </w:rPr>
        <w:t>5.5.</w:t>
      </w:r>
      <w:r w:rsidR="00A52480" w:rsidRPr="00A52480">
        <w:rPr>
          <w:sz w:val="28"/>
          <w:szCs w:val="28"/>
        </w:rPr>
        <w:t>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A52480" w:rsidRPr="00A52480" w:rsidRDefault="006C48DF" w:rsidP="00A52480">
      <w:pPr>
        <w:autoSpaceDE w:val="0"/>
        <w:autoSpaceDN w:val="0"/>
        <w:adjustRightInd w:val="0"/>
        <w:ind w:firstLine="709"/>
        <w:jc w:val="both"/>
        <w:rPr>
          <w:iCs/>
          <w:sz w:val="28"/>
          <w:szCs w:val="28"/>
        </w:rPr>
      </w:pPr>
      <w:r>
        <w:rPr>
          <w:sz w:val="28"/>
          <w:szCs w:val="28"/>
        </w:rPr>
        <w:t>5.6.</w:t>
      </w:r>
      <w:r w:rsidR="00A52480" w:rsidRPr="00A52480">
        <w:rPr>
          <w:iCs/>
          <w:sz w:val="28"/>
          <w:szCs w:val="28"/>
        </w:rPr>
        <w:t>В случае выявления при проведении контрольного мероприятия нарушений обязательных требований контролируемым лицом администрация сельсовета</w:t>
      </w:r>
      <w:r w:rsidR="00A52480" w:rsidRPr="00A52480">
        <w:rPr>
          <w:i/>
          <w:iCs/>
          <w:sz w:val="28"/>
          <w:szCs w:val="28"/>
        </w:rPr>
        <w:t xml:space="preserve"> </w:t>
      </w:r>
      <w:r w:rsidR="00A52480" w:rsidRPr="00A52480">
        <w:rPr>
          <w:iCs/>
          <w:sz w:val="28"/>
          <w:szCs w:val="28"/>
        </w:rPr>
        <w:t xml:space="preserve">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A52480" w:rsidRPr="00A52480" w:rsidRDefault="00A52480" w:rsidP="00A52480">
      <w:pPr>
        <w:ind w:firstLine="709"/>
        <w:contextualSpacing/>
        <w:jc w:val="both"/>
        <w:rPr>
          <w:sz w:val="28"/>
          <w:szCs w:val="28"/>
        </w:rPr>
      </w:pPr>
      <w:r w:rsidRPr="00A52480">
        <w:rPr>
          <w:sz w:val="28"/>
          <w:szCs w:val="28"/>
        </w:rPr>
        <w:t>5.7</w:t>
      </w:r>
      <w:r w:rsidR="006C48DF">
        <w:rPr>
          <w:sz w:val="28"/>
          <w:szCs w:val="28"/>
        </w:rPr>
        <w:t>.</w:t>
      </w:r>
      <w:r w:rsidRPr="00A52480">
        <w:rPr>
          <w:sz w:val="28"/>
          <w:szCs w:val="28"/>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A52480" w:rsidRPr="00A52480" w:rsidRDefault="00A52480" w:rsidP="00A52480">
      <w:pPr>
        <w:ind w:firstLine="709"/>
        <w:contextualSpacing/>
        <w:jc w:val="both"/>
        <w:rPr>
          <w:sz w:val="28"/>
          <w:szCs w:val="28"/>
        </w:rPr>
      </w:pPr>
      <w:r w:rsidRPr="00A52480">
        <w:rPr>
          <w:sz w:val="28"/>
          <w:szCs w:val="28"/>
        </w:rPr>
        <w:lastRenderedPageBreak/>
        <w:t>5.8</w:t>
      </w:r>
      <w:r w:rsidR="006C48DF">
        <w:rPr>
          <w:sz w:val="28"/>
          <w:szCs w:val="28"/>
        </w:rPr>
        <w:t>.</w:t>
      </w:r>
      <w:r w:rsidRPr="00A52480">
        <w:rPr>
          <w:sz w:val="28"/>
          <w:szCs w:val="28"/>
        </w:rPr>
        <w:t xml:space="preserve">Администрация сельсовета осуществляет </w:t>
      </w:r>
      <w:proofErr w:type="gramStart"/>
      <w:r w:rsidRPr="00A52480">
        <w:rPr>
          <w:sz w:val="28"/>
          <w:szCs w:val="28"/>
        </w:rPr>
        <w:t>контроль за</w:t>
      </w:r>
      <w:proofErr w:type="gramEnd"/>
      <w:r w:rsidRPr="00A52480">
        <w:rPr>
          <w:sz w:val="28"/>
          <w:szCs w:val="28"/>
        </w:rPr>
        <w:t xml:space="preserve"> исполнением предписаний, иных принятых решений в рамках   контроля в сфере благоустройства.</w:t>
      </w:r>
    </w:p>
    <w:p w:rsidR="00A52480" w:rsidRPr="00A52480" w:rsidRDefault="00A52480" w:rsidP="00A52480">
      <w:pPr>
        <w:ind w:firstLine="709"/>
        <w:contextualSpacing/>
        <w:jc w:val="both"/>
        <w:rPr>
          <w:sz w:val="28"/>
          <w:szCs w:val="28"/>
        </w:rPr>
      </w:pPr>
      <w:r w:rsidRPr="00A52480">
        <w:rPr>
          <w:sz w:val="28"/>
          <w:szCs w:val="28"/>
        </w:rPr>
        <w:t>Оценка исполнения контролируемым лицом решений, принятых  в соответствии с настоящим Положением, осуществляется администрацией сельсовета</w:t>
      </w:r>
      <w:r w:rsidRPr="00A52480">
        <w:rPr>
          <w:iCs/>
          <w:sz w:val="28"/>
          <w:szCs w:val="28"/>
        </w:rPr>
        <w:t xml:space="preserve"> </w:t>
      </w:r>
      <w:r w:rsidRPr="00A52480">
        <w:rPr>
          <w:sz w:val="28"/>
          <w:szCs w:val="28"/>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A52480" w:rsidRPr="00A52480" w:rsidRDefault="00A52480" w:rsidP="00A52480">
      <w:pPr>
        <w:jc w:val="both"/>
        <w:rPr>
          <w:sz w:val="28"/>
          <w:szCs w:val="28"/>
        </w:rPr>
      </w:pPr>
    </w:p>
    <w:p w:rsidR="00A52480" w:rsidRPr="00A52480" w:rsidRDefault="00A52480" w:rsidP="00A52480">
      <w:pPr>
        <w:ind w:firstLine="851"/>
        <w:jc w:val="center"/>
        <w:rPr>
          <w:sz w:val="28"/>
          <w:szCs w:val="28"/>
        </w:rPr>
      </w:pPr>
      <w:r w:rsidRPr="00A52480">
        <w:rPr>
          <w:sz w:val="28"/>
          <w:szCs w:val="28"/>
        </w:rPr>
        <w:t>6. Обжалование  решений администрации сельсовета, действий (бездействия) ее должностных лиц</w:t>
      </w:r>
    </w:p>
    <w:p w:rsidR="00A52480" w:rsidRPr="00A52480" w:rsidRDefault="00A52480" w:rsidP="00A52480">
      <w:pPr>
        <w:ind w:firstLine="851"/>
        <w:jc w:val="both"/>
        <w:rPr>
          <w:sz w:val="28"/>
          <w:szCs w:val="28"/>
        </w:rPr>
      </w:pPr>
    </w:p>
    <w:p w:rsidR="00A52480" w:rsidRPr="00A52480" w:rsidRDefault="00A52480" w:rsidP="00A52480">
      <w:pPr>
        <w:ind w:firstLine="851"/>
        <w:jc w:val="both"/>
        <w:rPr>
          <w:sz w:val="28"/>
          <w:szCs w:val="28"/>
        </w:rPr>
      </w:pPr>
      <w:bookmarkStart w:id="17" w:name="sub_1038"/>
      <w:r w:rsidRPr="00A52480">
        <w:rPr>
          <w:sz w:val="28"/>
          <w:szCs w:val="28"/>
        </w:rPr>
        <w:t xml:space="preserve"> Досудебный порядок подачи жалоб при осуществлении муниципального контроля не применяется.  </w:t>
      </w:r>
    </w:p>
    <w:p w:rsidR="00A52480" w:rsidRPr="00A52480" w:rsidRDefault="00A52480" w:rsidP="00A52480">
      <w:pPr>
        <w:ind w:firstLine="851"/>
        <w:jc w:val="both"/>
        <w:rPr>
          <w:sz w:val="28"/>
          <w:szCs w:val="28"/>
        </w:rPr>
      </w:pPr>
    </w:p>
    <w:p w:rsidR="00A52480" w:rsidRPr="00A52480" w:rsidRDefault="00A52480" w:rsidP="00A52480">
      <w:pPr>
        <w:ind w:firstLine="851"/>
        <w:jc w:val="both"/>
        <w:rPr>
          <w:sz w:val="28"/>
          <w:szCs w:val="28"/>
        </w:rPr>
      </w:pPr>
    </w:p>
    <w:bookmarkEnd w:id="16"/>
    <w:bookmarkEnd w:id="17"/>
    <w:p w:rsidR="00A52480" w:rsidRPr="00A52480" w:rsidRDefault="00A52480" w:rsidP="00A52480">
      <w:pPr>
        <w:ind w:firstLine="851"/>
        <w:jc w:val="center"/>
        <w:rPr>
          <w:sz w:val="28"/>
          <w:szCs w:val="28"/>
        </w:rPr>
      </w:pPr>
      <w:r w:rsidRPr="00A52480">
        <w:rPr>
          <w:sz w:val="28"/>
          <w:szCs w:val="28"/>
        </w:rPr>
        <w:t>7.  Оценка результативности и эффективности деятельности по осуществлению   контроля в сфере благоустройства</w:t>
      </w:r>
    </w:p>
    <w:p w:rsidR="00A52480" w:rsidRPr="00A52480" w:rsidRDefault="00A52480" w:rsidP="00A52480">
      <w:pPr>
        <w:ind w:firstLine="851"/>
        <w:jc w:val="both"/>
        <w:rPr>
          <w:sz w:val="28"/>
          <w:szCs w:val="28"/>
        </w:rPr>
      </w:pPr>
    </w:p>
    <w:p w:rsidR="00A52480" w:rsidRPr="00A52480" w:rsidRDefault="00A52480" w:rsidP="00A52480">
      <w:pPr>
        <w:jc w:val="both"/>
        <w:rPr>
          <w:sz w:val="28"/>
          <w:szCs w:val="28"/>
        </w:rPr>
      </w:pPr>
      <w:r w:rsidRPr="00A52480">
        <w:rPr>
          <w:sz w:val="28"/>
          <w:szCs w:val="28"/>
        </w:rPr>
        <w:t xml:space="preserve"> </w:t>
      </w:r>
    </w:p>
    <w:p w:rsidR="00A52480" w:rsidRPr="00A52480" w:rsidRDefault="006C48DF" w:rsidP="00A52480">
      <w:pPr>
        <w:ind w:firstLine="709"/>
        <w:jc w:val="both"/>
        <w:rPr>
          <w:rFonts w:eastAsia="Calibri"/>
          <w:sz w:val="28"/>
          <w:szCs w:val="28"/>
          <w:lang w:eastAsia="en-US"/>
        </w:rPr>
      </w:pPr>
      <w:r>
        <w:rPr>
          <w:rFonts w:eastAsia="Calibri"/>
          <w:sz w:val="28"/>
          <w:szCs w:val="28"/>
          <w:lang w:eastAsia="en-US"/>
        </w:rPr>
        <w:t>7.1.</w:t>
      </w:r>
      <w:r w:rsidR="00A52480" w:rsidRPr="00A52480">
        <w:rPr>
          <w:rFonts w:eastAsia="Calibri"/>
          <w:sz w:val="28"/>
          <w:szCs w:val="28"/>
          <w:lang w:eastAsia="en-US"/>
        </w:rPr>
        <w:t>Оценка результативности и эффективности деятельности администрации сельсовета</w:t>
      </w:r>
      <w:r w:rsidR="00A52480" w:rsidRPr="00A52480">
        <w:rPr>
          <w:rFonts w:eastAsia="Calibri"/>
          <w:iCs/>
          <w:sz w:val="28"/>
          <w:szCs w:val="28"/>
          <w:lang w:eastAsia="en-US"/>
        </w:rPr>
        <w:t xml:space="preserve"> </w:t>
      </w:r>
      <w:r w:rsidR="00A52480" w:rsidRPr="00A52480">
        <w:rPr>
          <w:rFonts w:eastAsia="Calibri"/>
          <w:sz w:val="28"/>
          <w:szCs w:val="28"/>
          <w:lang w:eastAsia="en-US"/>
        </w:rPr>
        <w:t xml:space="preserve"> и должностных лиц </w:t>
      </w:r>
      <w:r w:rsidR="00A52480" w:rsidRPr="00A52480">
        <w:rPr>
          <w:rFonts w:eastAsia="Calibri"/>
          <w:i/>
          <w:iCs/>
          <w:sz w:val="28"/>
          <w:szCs w:val="28"/>
          <w:lang w:eastAsia="en-US"/>
        </w:rPr>
        <w:t xml:space="preserve"> </w:t>
      </w:r>
      <w:r w:rsidR="00A52480" w:rsidRPr="00A52480">
        <w:rPr>
          <w:rFonts w:eastAsia="Calibri"/>
          <w:iCs/>
          <w:sz w:val="28"/>
          <w:szCs w:val="28"/>
          <w:lang w:eastAsia="en-US"/>
        </w:rPr>
        <w:t>администрации сельсовета</w:t>
      </w:r>
      <w:r w:rsidR="00A52480" w:rsidRPr="00A52480">
        <w:rPr>
          <w:rFonts w:eastAsia="Calibri"/>
          <w:sz w:val="28"/>
          <w:szCs w:val="28"/>
          <w:lang w:eastAsia="en-US"/>
        </w:rPr>
        <w:t xml:space="preserve">     по муниципальному контролю осуществляется на основе системы показателей результативности и эффективности деятельности  администрации сельсовета.</w:t>
      </w:r>
    </w:p>
    <w:p w:rsidR="00A52480" w:rsidRPr="00A52480" w:rsidRDefault="006C48DF" w:rsidP="00A52480">
      <w:pPr>
        <w:ind w:firstLine="709"/>
        <w:jc w:val="both"/>
        <w:rPr>
          <w:rFonts w:eastAsia="Calibri"/>
          <w:sz w:val="28"/>
          <w:szCs w:val="28"/>
          <w:lang w:eastAsia="en-US"/>
        </w:rPr>
      </w:pPr>
      <w:r>
        <w:rPr>
          <w:rFonts w:eastAsia="Calibri"/>
          <w:sz w:val="28"/>
          <w:szCs w:val="28"/>
          <w:lang w:eastAsia="en-US"/>
        </w:rPr>
        <w:t>7.2.</w:t>
      </w:r>
      <w:r w:rsidR="00A52480" w:rsidRPr="00A52480">
        <w:rPr>
          <w:rFonts w:eastAsia="Calibri"/>
          <w:sz w:val="28"/>
          <w:szCs w:val="28"/>
          <w:lang w:eastAsia="en-US"/>
        </w:rPr>
        <w:t xml:space="preserve">В систему показателей результативности и эффективности деятельности </w:t>
      </w:r>
      <w:r w:rsidR="00A52480" w:rsidRPr="00A52480">
        <w:rPr>
          <w:rFonts w:eastAsia="Calibri"/>
          <w:iCs/>
          <w:sz w:val="28"/>
          <w:szCs w:val="28"/>
          <w:lang w:eastAsia="en-US"/>
        </w:rPr>
        <w:t xml:space="preserve"> администрации сельсовета</w:t>
      </w:r>
      <w:r w:rsidR="00A52480" w:rsidRPr="00A52480">
        <w:rPr>
          <w:rFonts w:eastAsia="Calibri"/>
          <w:sz w:val="28"/>
          <w:szCs w:val="28"/>
          <w:lang w:eastAsia="en-US"/>
        </w:rPr>
        <w:t xml:space="preserve"> при осуществлении муниципального контроля входят:</w:t>
      </w:r>
    </w:p>
    <w:p w:rsidR="00A52480" w:rsidRPr="00A52480" w:rsidRDefault="00A52480" w:rsidP="00A52480">
      <w:pPr>
        <w:ind w:firstLine="709"/>
        <w:jc w:val="both"/>
        <w:rPr>
          <w:rFonts w:eastAsia="Calibri"/>
          <w:sz w:val="28"/>
          <w:szCs w:val="28"/>
          <w:lang w:eastAsia="en-US"/>
        </w:rPr>
      </w:pPr>
      <w:r w:rsidRPr="00A52480">
        <w:rPr>
          <w:rFonts w:eastAsia="Calibri"/>
          <w:sz w:val="28"/>
          <w:szCs w:val="28"/>
          <w:lang w:eastAsia="en-US"/>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A52480">
        <w:rPr>
          <w:rFonts w:eastAsia="Calibri"/>
          <w:i/>
          <w:sz w:val="28"/>
          <w:szCs w:val="28"/>
          <w:lang w:eastAsia="en-US"/>
        </w:rPr>
        <w:t xml:space="preserve"> </w:t>
      </w:r>
      <w:r w:rsidRPr="00A52480">
        <w:rPr>
          <w:rFonts w:eastAsia="Calibri"/>
          <w:sz w:val="28"/>
          <w:szCs w:val="28"/>
          <w:lang w:eastAsia="en-US"/>
        </w:rPr>
        <w:t xml:space="preserve">и достижение которых должна обеспечить </w:t>
      </w:r>
      <w:r w:rsidRPr="00A52480">
        <w:rPr>
          <w:rFonts w:eastAsia="Calibri"/>
          <w:iCs/>
          <w:sz w:val="28"/>
          <w:szCs w:val="28"/>
          <w:lang w:eastAsia="en-US"/>
        </w:rPr>
        <w:t xml:space="preserve"> администрации сельсовета</w:t>
      </w:r>
      <w:r w:rsidRPr="00A52480">
        <w:rPr>
          <w:rFonts w:eastAsia="Calibri"/>
          <w:sz w:val="28"/>
          <w:szCs w:val="28"/>
          <w:lang w:eastAsia="en-US"/>
        </w:rPr>
        <w:t xml:space="preserve">; </w:t>
      </w:r>
    </w:p>
    <w:p w:rsidR="00A52480" w:rsidRPr="00A52480" w:rsidRDefault="00A52480" w:rsidP="00A52480">
      <w:pPr>
        <w:ind w:firstLine="709"/>
        <w:jc w:val="both"/>
        <w:rPr>
          <w:rFonts w:eastAsia="Calibri"/>
          <w:sz w:val="28"/>
          <w:szCs w:val="28"/>
          <w:lang w:eastAsia="en-US"/>
        </w:rPr>
      </w:pPr>
      <w:proofErr w:type="gramStart"/>
      <w:r w:rsidRPr="00A52480">
        <w:rPr>
          <w:rFonts w:eastAsia="Calibri"/>
          <w:sz w:val="28"/>
          <w:szCs w:val="28"/>
          <w:lang w:eastAsia="en-US"/>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A52480" w:rsidRPr="00A52480" w:rsidRDefault="006C48DF" w:rsidP="00A52480">
      <w:pPr>
        <w:ind w:firstLine="709"/>
        <w:jc w:val="both"/>
        <w:rPr>
          <w:rFonts w:eastAsia="Calibri"/>
          <w:sz w:val="28"/>
          <w:szCs w:val="28"/>
          <w:lang w:eastAsia="en-US"/>
        </w:rPr>
      </w:pPr>
      <w:r>
        <w:rPr>
          <w:rFonts w:eastAsia="Calibri"/>
          <w:iCs/>
          <w:sz w:val="28"/>
          <w:szCs w:val="28"/>
          <w:lang w:eastAsia="en-US"/>
        </w:rPr>
        <w:t>7.3.</w:t>
      </w:r>
      <w:r w:rsidR="00A52480" w:rsidRPr="00A52480">
        <w:rPr>
          <w:rFonts w:eastAsia="Calibri"/>
          <w:iCs/>
          <w:sz w:val="28"/>
          <w:szCs w:val="28"/>
          <w:lang w:eastAsia="en-US"/>
        </w:rPr>
        <w:t>Администрации сельсовета</w:t>
      </w:r>
      <w:r w:rsidR="00A52480" w:rsidRPr="00A52480">
        <w:rPr>
          <w:rFonts w:eastAsia="Calibri"/>
          <w:i/>
          <w:iCs/>
          <w:sz w:val="28"/>
          <w:szCs w:val="28"/>
          <w:lang w:eastAsia="en-US"/>
        </w:rPr>
        <w:t xml:space="preserve"> </w:t>
      </w:r>
      <w:r w:rsidR="00A52480" w:rsidRPr="00A52480">
        <w:rPr>
          <w:rFonts w:eastAsia="Calibri"/>
          <w:sz w:val="28"/>
          <w:szCs w:val="28"/>
          <w:lang w:eastAsia="en-US"/>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A52480" w:rsidRPr="00A52480" w:rsidRDefault="006C48DF" w:rsidP="00A52480">
      <w:pPr>
        <w:ind w:firstLine="709"/>
        <w:jc w:val="both"/>
        <w:rPr>
          <w:rFonts w:eastAsia="Calibri"/>
          <w:sz w:val="28"/>
          <w:szCs w:val="28"/>
          <w:lang w:eastAsia="en-US"/>
        </w:rPr>
      </w:pPr>
      <w:r>
        <w:rPr>
          <w:rFonts w:eastAsia="Calibri"/>
          <w:sz w:val="28"/>
          <w:szCs w:val="28"/>
          <w:lang w:eastAsia="en-US"/>
        </w:rPr>
        <w:lastRenderedPageBreak/>
        <w:t xml:space="preserve"> 7.4.</w:t>
      </w:r>
      <w:r w:rsidR="00A52480" w:rsidRPr="00A52480">
        <w:rPr>
          <w:rFonts w:eastAsia="Calibri"/>
          <w:sz w:val="28"/>
          <w:szCs w:val="28"/>
          <w:lang w:eastAsia="en-US"/>
        </w:rPr>
        <w:t xml:space="preserve">Ключевые показатели муниципального контроля и их целевые значения, индикативные показатели для муниципального контроля утверждаются </w:t>
      </w:r>
      <w:proofErr w:type="spellStart"/>
      <w:r w:rsidR="00A52480" w:rsidRPr="00A52480">
        <w:rPr>
          <w:rFonts w:eastAsia="Calibri"/>
          <w:sz w:val="28"/>
          <w:szCs w:val="28"/>
          <w:lang w:eastAsia="en-US"/>
        </w:rPr>
        <w:t>Ирбейским</w:t>
      </w:r>
      <w:proofErr w:type="spellEnd"/>
      <w:r w:rsidR="00A52480" w:rsidRPr="00A52480">
        <w:rPr>
          <w:rFonts w:eastAsia="Calibri"/>
          <w:sz w:val="28"/>
          <w:szCs w:val="28"/>
          <w:lang w:eastAsia="en-US"/>
        </w:rPr>
        <w:t xml:space="preserve"> сельским Советом депутатов.</w:t>
      </w:r>
    </w:p>
    <w:p w:rsidR="00A52480" w:rsidRPr="00A52480" w:rsidRDefault="00A52480" w:rsidP="00A52480">
      <w:pPr>
        <w:ind w:firstLine="851"/>
        <w:contextualSpacing/>
        <w:jc w:val="both"/>
        <w:rPr>
          <w:sz w:val="28"/>
          <w:szCs w:val="28"/>
        </w:rPr>
      </w:pPr>
      <w:r w:rsidRPr="00A52480">
        <w:rPr>
          <w:sz w:val="28"/>
          <w:szCs w:val="28"/>
        </w:rPr>
        <w:t xml:space="preserve"> </w:t>
      </w:r>
    </w:p>
    <w:p w:rsidR="00A52480" w:rsidRPr="00A52480" w:rsidRDefault="00A52480" w:rsidP="00A52480">
      <w:pPr>
        <w:jc w:val="both"/>
        <w:rPr>
          <w:sz w:val="28"/>
          <w:szCs w:val="28"/>
          <w:lang w:eastAsia="en-US"/>
        </w:rPr>
      </w:pPr>
    </w:p>
    <w:p w:rsidR="00A52480" w:rsidRPr="0090307D" w:rsidRDefault="00A52480" w:rsidP="00A52480"/>
    <w:p w:rsidR="00E32944" w:rsidRPr="009162BD" w:rsidRDefault="00E32944" w:rsidP="009162BD">
      <w:pPr>
        <w:rPr>
          <w:sz w:val="28"/>
          <w:szCs w:val="28"/>
        </w:rPr>
      </w:pPr>
    </w:p>
    <w:p w:rsidR="002B5902" w:rsidRDefault="002B5902"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Default="003C1748" w:rsidP="002B5902">
      <w:pPr>
        <w:pStyle w:val="ConsTitle"/>
        <w:widowControl/>
        <w:spacing w:line="360" w:lineRule="auto"/>
        <w:ind w:firstLine="709"/>
        <w:jc w:val="both"/>
        <w:rPr>
          <w:rFonts w:ascii="Times New Roman" w:hAnsi="Times New Roman" w:cs="Times New Roman"/>
          <w:color w:val="000000"/>
          <w:sz w:val="28"/>
          <w:szCs w:val="28"/>
        </w:rPr>
      </w:pPr>
    </w:p>
    <w:p w:rsidR="003C1748" w:rsidRPr="00D16ADB" w:rsidRDefault="003C1748" w:rsidP="003C1748">
      <w:pPr>
        <w:pStyle w:val="ConsTitle"/>
        <w:widowControl/>
        <w:spacing w:line="360" w:lineRule="auto"/>
        <w:jc w:val="both"/>
        <w:rPr>
          <w:rFonts w:ascii="Times New Roman" w:hAnsi="Times New Roman" w:cs="Times New Roman"/>
          <w:color w:val="000000"/>
          <w:sz w:val="28"/>
          <w:szCs w:val="28"/>
        </w:rPr>
      </w:pPr>
      <w:bookmarkStart w:id="18" w:name="_GoBack"/>
      <w:bookmarkEnd w:id="18"/>
    </w:p>
    <w:sectPr w:rsidR="003C1748" w:rsidRPr="00D16ADB"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C51" w:rsidRDefault="00012C51" w:rsidP="002B5902">
      <w:r>
        <w:separator/>
      </w:r>
    </w:p>
  </w:endnote>
  <w:endnote w:type="continuationSeparator" w:id="0">
    <w:p w:rsidR="00012C51" w:rsidRDefault="00012C51" w:rsidP="002B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C51" w:rsidRDefault="00012C51" w:rsidP="002B5902">
      <w:r>
        <w:separator/>
      </w:r>
    </w:p>
  </w:footnote>
  <w:footnote w:type="continuationSeparator" w:id="0">
    <w:p w:rsidR="00012C51" w:rsidRDefault="00012C51" w:rsidP="002B5902">
      <w:r>
        <w:continuationSeparator/>
      </w:r>
    </w:p>
  </w:footnote>
  <w:footnote w:id="1">
    <w:p w:rsidR="00E32944" w:rsidRDefault="00E32944" w:rsidP="002B5902">
      <w:pPr>
        <w:pStyle w:val="a4"/>
      </w:pPr>
    </w:p>
    <w:p w:rsidR="00E32944" w:rsidRDefault="00E32944" w:rsidP="002B5902">
      <w:pPr>
        <w:pStyle w:val="a4"/>
      </w:pPr>
    </w:p>
    <w:p w:rsidR="00E32944" w:rsidRPr="008629D3" w:rsidRDefault="00E32944" w:rsidP="002B5902">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C34E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E90F25" w:rsidRDefault="00012C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C34E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3C1748">
      <w:rPr>
        <w:rStyle w:val="a8"/>
        <w:noProof/>
      </w:rPr>
      <w:t>2</w:t>
    </w:r>
    <w:r>
      <w:rPr>
        <w:rStyle w:val="a8"/>
      </w:rPr>
      <w:fldChar w:fldCharType="end"/>
    </w:r>
  </w:p>
  <w:p w:rsidR="00E90F25" w:rsidRDefault="00012C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6262F"/>
    <w:multiLevelType w:val="multilevel"/>
    <w:tmpl w:val="47D6262F"/>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5B"/>
    <w:rsid w:val="00012C51"/>
    <w:rsid w:val="0001768A"/>
    <w:rsid w:val="000210B4"/>
    <w:rsid w:val="00221C5B"/>
    <w:rsid w:val="00226A9C"/>
    <w:rsid w:val="00280D3D"/>
    <w:rsid w:val="002B5902"/>
    <w:rsid w:val="003C1748"/>
    <w:rsid w:val="004D1877"/>
    <w:rsid w:val="005015A7"/>
    <w:rsid w:val="006C48DF"/>
    <w:rsid w:val="0076472B"/>
    <w:rsid w:val="0081295D"/>
    <w:rsid w:val="00827353"/>
    <w:rsid w:val="00867C8B"/>
    <w:rsid w:val="0089311D"/>
    <w:rsid w:val="008D1BC6"/>
    <w:rsid w:val="009162BD"/>
    <w:rsid w:val="00975181"/>
    <w:rsid w:val="009F3DA4"/>
    <w:rsid w:val="00A03266"/>
    <w:rsid w:val="00A3718C"/>
    <w:rsid w:val="00A52480"/>
    <w:rsid w:val="00BE7A7F"/>
    <w:rsid w:val="00C87F20"/>
    <w:rsid w:val="00DC34ED"/>
    <w:rsid w:val="00E32944"/>
    <w:rsid w:val="00E9571D"/>
    <w:rsid w:val="00FB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9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B5902"/>
    <w:rPr>
      <w:color w:val="0000FF"/>
      <w:u w:val="single"/>
    </w:rPr>
  </w:style>
  <w:style w:type="paragraph" w:customStyle="1" w:styleId="ConsTitle">
    <w:name w:val="ConsTitle"/>
    <w:rsid w:val="002B590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2B590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B5902"/>
    <w:pPr>
      <w:ind w:firstLine="720"/>
      <w:jc w:val="both"/>
    </w:pPr>
    <w:rPr>
      <w:rFonts w:ascii="Arial" w:hAnsi="Arial" w:cs="Arial"/>
      <w:sz w:val="26"/>
      <w:szCs w:val="26"/>
    </w:rPr>
  </w:style>
  <w:style w:type="paragraph" w:customStyle="1" w:styleId="1">
    <w:name w:val="Без интервала1"/>
    <w:rsid w:val="002B5902"/>
    <w:pPr>
      <w:suppressAutoHyphens/>
      <w:spacing w:after="0" w:line="240" w:lineRule="auto"/>
    </w:pPr>
    <w:rPr>
      <w:rFonts w:ascii="Calibri" w:eastAsia="Times New Roman" w:hAnsi="Calibri" w:cs="Calibri"/>
      <w:lang w:eastAsia="zh-CN"/>
    </w:rPr>
  </w:style>
  <w:style w:type="paragraph" w:styleId="a4">
    <w:name w:val="footnote text"/>
    <w:basedOn w:val="a"/>
    <w:link w:val="10"/>
    <w:rsid w:val="002B5902"/>
    <w:rPr>
      <w:sz w:val="20"/>
      <w:szCs w:val="20"/>
    </w:rPr>
  </w:style>
  <w:style w:type="character" w:customStyle="1" w:styleId="a5">
    <w:name w:val="Текст сноски Знак"/>
    <w:basedOn w:val="a0"/>
    <w:uiPriority w:val="99"/>
    <w:semiHidden/>
    <w:rsid w:val="002B5902"/>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2B5902"/>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2B5902"/>
    <w:pPr>
      <w:tabs>
        <w:tab w:val="center" w:pos="4677"/>
        <w:tab w:val="right" w:pos="9355"/>
      </w:tabs>
    </w:pPr>
  </w:style>
  <w:style w:type="character" w:customStyle="1" w:styleId="a7">
    <w:name w:val="Верхний колонтитул Знак"/>
    <w:basedOn w:val="a0"/>
    <w:link w:val="a6"/>
    <w:uiPriority w:val="99"/>
    <w:rsid w:val="002B5902"/>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2B5902"/>
  </w:style>
  <w:style w:type="paragraph" w:styleId="a9">
    <w:name w:val="annotation text"/>
    <w:basedOn w:val="a"/>
    <w:link w:val="aa"/>
    <w:uiPriority w:val="99"/>
    <w:unhideWhenUsed/>
    <w:rsid w:val="002B5902"/>
    <w:rPr>
      <w:sz w:val="20"/>
      <w:szCs w:val="20"/>
    </w:rPr>
  </w:style>
  <w:style w:type="character" w:customStyle="1" w:styleId="aa">
    <w:name w:val="Текст примечания Знак"/>
    <w:basedOn w:val="a0"/>
    <w:link w:val="a9"/>
    <w:uiPriority w:val="99"/>
    <w:rsid w:val="002B5902"/>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2B5902"/>
    <w:pPr>
      <w:spacing w:after="120" w:line="480" w:lineRule="auto"/>
    </w:pPr>
  </w:style>
  <w:style w:type="character" w:customStyle="1" w:styleId="20">
    <w:name w:val="Основной текст 2 Знак"/>
    <w:basedOn w:val="a0"/>
    <w:link w:val="2"/>
    <w:uiPriority w:val="99"/>
    <w:rsid w:val="002B5902"/>
    <w:rPr>
      <w:rFonts w:ascii="Times New Roman" w:eastAsia="Times New Roman" w:hAnsi="Times New Roman" w:cs="Times New Roman"/>
      <w:sz w:val="24"/>
      <w:szCs w:val="24"/>
      <w:lang w:eastAsia="ru-RU"/>
    </w:rPr>
  </w:style>
  <w:style w:type="character" w:styleId="ab">
    <w:name w:val="footnote reference"/>
    <w:uiPriority w:val="99"/>
    <w:semiHidden/>
    <w:unhideWhenUsed/>
    <w:rsid w:val="002B5902"/>
    <w:rPr>
      <w:vertAlign w:val="superscript"/>
    </w:rPr>
  </w:style>
  <w:style w:type="character" w:styleId="ac">
    <w:name w:val="Strong"/>
    <w:qFormat/>
    <w:rsid w:val="00E32944"/>
    <w:rPr>
      <w:b/>
      <w:bCs/>
    </w:rPr>
  </w:style>
  <w:style w:type="paragraph" w:styleId="ad">
    <w:name w:val="Balloon Text"/>
    <w:basedOn w:val="a"/>
    <w:link w:val="ae"/>
    <w:uiPriority w:val="99"/>
    <w:semiHidden/>
    <w:unhideWhenUsed/>
    <w:rsid w:val="008D1BC6"/>
    <w:rPr>
      <w:rFonts w:ascii="Tahoma" w:hAnsi="Tahoma" w:cs="Tahoma"/>
      <w:sz w:val="16"/>
      <w:szCs w:val="16"/>
    </w:rPr>
  </w:style>
  <w:style w:type="character" w:customStyle="1" w:styleId="ae">
    <w:name w:val="Текст выноски Знак"/>
    <w:basedOn w:val="a0"/>
    <w:link w:val="ad"/>
    <w:uiPriority w:val="99"/>
    <w:semiHidden/>
    <w:rsid w:val="008D1BC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9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B5902"/>
    <w:rPr>
      <w:color w:val="0000FF"/>
      <w:u w:val="single"/>
    </w:rPr>
  </w:style>
  <w:style w:type="paragraph" w:customStyle="1" w:styleId="ConsTitle">
    <w:name w:val="ConsTitle"/>
    <w:rsid w:val="002B590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2B590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B5902"/>
    <w:pPr>
      <w:ind w:firstLine="720"/>
      <w:jc w:val="both"/>
    </w:pPr>
    <w:rPr>
      <w:rFonts w:ascii="Arial" w:hAnsi="Arial" w:cs="Arial"/>
      <w:sz w:val="26"/>
      <w:szCs w:val="26"/>
    </w:rPr>
  </w:style>
  <w:style w:type="paragraph" w:customStyle="1" w:styleId="1">
    <w:name w:val="Без интервала1"/>
    <w:rsid w:val="002B5902"/>
    <w:pPr>
      <w:suppressAutoHyphens/>
      <w:spacing w:after="0" w:line="240" w:lineRule="auto"/>
    </w:pPr>
    <w:rPr>
      <w:rFonts w:ascii="Calibri" w:eastAsia="Times New Roman" w:hAnsi="Calibri" w:cs="Calibri"/>
      <w:lang w:eastAsia="zh-CN"/>
    </w:rPr>
  </w:style>
  <w:style w:type="paragraph" w:styleId="a4">
    <w:name w:val="footnote text"/>
    <w:basedOn w:val="a"/>
    <w:link w:val="10"/>
    <w:rsid w:val="002B5902"/>
    <w:rPr>
      <w:sz w:val="20"/>
      <w:szCs w:val="20"/>
    </w:rPr>
  </w:style>
  <w:style w:type="character" w:customStyle="1" w:styleId="a5">
    <w:name w:val="Текст сноски Знак"/>
    <w:basedOn w:val="a0"/>
    <w:uiPriority w:val="99"/>
    <w:semiHidden/>
    <w:rsid w:val="002B5902"/>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2B5902"/>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2B5902"/>
    <w:pPr>
      <w:tabs>
        <w:tab w:val="center" w:pos="4677"/>
        <w:tab w:val="right" w:pos="9355"/>
      </w:tabs>
    </w:pPr>
  </w:style>
  <w:style w:type="character" w:customStyle="1" w:styleId="a7">
    <w:name w:val="Верхний колонтитул Знак"/>
    <w:basedOn w:val="a0"/>
    <w:link w:val="a6"/>
    <w:uiPriority w:val="99"/>
    <w:rsid w:val="002B5902"/>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2B5902"/>
  </w:style>
  <w:style w:type="paragraph" w:styleId="a9">
    <w:name w:val="annotation text"/>
    <w:basedOn w:val="a"/>
    <w:link w:val="aa"/>
    <w:uiPriority w:val="99"/>
    <w:unhideWhenUsed/>
    <w:rsid w:val="002B5902"/>
    <w:rPr>
      <w:sz w:val="20"/>
      <w:szCs w:val="20"/>
    </w:rPr>
  </w:style>
  <w:style w:type="character" w:customStyle="1" w:styleId="aa">
    <w:name w:val="Текст примечания Знак"/>
    <w:basedOn w:val="a0"/>
    <w:link w:val="a9"/>
    <w:uiPriority w:val="99"/>
    <w:rsid w:val="002B5902"/>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2B5902"/>
    <w:pPr>
      <w:spacing w:after="120" w:line="480" w:lineRule="auto"/>
    </w:pPr>
  </w:style>
  <w:style w:type="character" w:customStyle="1" w:styleId="20">
    <w:name w:val="Основной текст 2 Знак"/>
    <w:basedOn w:val="a0"/>
    <w:link w:val="2"/>
    <w:uiPriority w:val="99"/>
    <w:rsid w:val="002B5902"/>
    <w:rPr>
      <w:rFonts w:ascii="Times New Roman" w:eastAsia="Times New Roman" w:hAnsi="Times New Roman" w:cs="Times New Roman"/>
      <w:sz w:val="24"/>
      <w:szCs w:val="24"/>
      <w:lang w:eastAsia="ru-RU"/>
    </w:rPr>
  </w:style>
  <w:style w:type="character" w:styleId="ab">
    <w:name w:val="footnote reference"/>
    <w:uiPriority w:val="99"/>
    <w:semiHidden/>
    <w:unhideWhenUsed/>
    <w:rsid w:val="002B5902"/>
    <w:rPr>
      <w:vertAlign w:val="superscript"/>
    </w:rPr>
  </w:style>
  <w:style w:type="character" w:styleId="ac">
    <w:name w:val="Strong"/>
    <w:qFormat/>
    <w:rsid w:val="00E32944"/>
    <w:rPr>
      <w:b/>
      <w:bCs/>
    </w:rPr>
  </w:style>
  <w:style w:type="paragraph" w:styleId="ad">
    <w:name w:val="Balloon Text"/>
    <w:basedOn w:val="a"/>
    <w:link w:val="ae"/>
    <w:uiPriority w:val="99"/>
    <w:semiHidden/>
    <w:unhideWhenUsed/>
    <w:rsid w:val="008D1BC6"/>
    <w:rPr>
      <w:rFonts w:ascii="Tahoma" w:hAnsi="Tahoma" w:cs="Tahoma"/>
      <w:sz w:val="16"/>
      <w:szCs w:val="16"/>
    </w:rPr>
  </w:style>
  <w:style w:type="character" w:customStyle="1" w:styleId="ae">
    <w:name w:val="Текст выноски Знак"/>
    <w:basedOn w:val="a0"/>
    <w:link w:val="ad"/>
    <w:uiPriority w:val="99"/>
    <w:semiHidden/>
    <w:rsid w:val="008D1B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4666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74449814/1602" TargetMode="External"/><Relationship Id="rId4" Type="http://schemas.openxmlformats.org/officeDocument/2006/relationships/settings" Target="settings.xml"/><Relationship Id="rId9" Type="http://schemas.openxmlformats.org/officeDocument/2006/relationships/hyperlink" Target="http://internet.garant.ru/document/redirect/7444981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8</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Михайловна</dc:creator>
  <cp:keywords/>
  <dc:description/>
  <cp:lastModifiedBy>Наталья Михайловна</cp:lastModifiedBy>
  <cp:revision>19</cp:revision>
  <cp:lastPrinted>2021-11-15T04:52:00Z</cp:lastPrinted>
  <dcterms:created xsi:type="dcterms:W3CDTF">2021-11-12T07:12:00Z</dcterms:created>
  <dcterms:modified xsi:type="dcterms:W3CDTF">2021-11-15T06:10:00Z</dcterms:modified>
</cp:coreProperties>
</file>